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6"/>
        <w:gridCol w:w="1924"/>
        <w:gridCol w:w="900"/>
        <w:gridCol w:w="236"/>
        <w:gridCol w:w="844"/>
        <w:gridCol w:w="2448"/>
      </w:tblGrid>
      <w:tr w:rsidR="00F45AD1" w:rsidRPr="00FF640C" w14:paraId="6778A725" w14:textId="77777777">
        <w:trPr>
          <w:cantSplit/>
        </w:trPr>
        <w:tc>
          <w:tcPr>
            <w:tcW w:w="2268" w:type="dxa"/>
            <w:tcBorders>
              <w:top w:val="single" w:sz="4" w:space="0" w:color="auto"/>
              <w:left w:val="single" w:sz="4" w:space="0" w:color="auto"/>
              <w:bottom w:val="single" w:sz="4" w:space="0" w:color="auto"/>
              <w:right w:val="nil"/>
            </w:tcBorders>
          </w:tcPr>
          <w:p w14:paraId="6EAB91F7" w14:textId="77777777" w:rsidR="00F45AD1" w:rsidRPr="00FF640C" w:rsidRDefault="00F45AD1" w:rsidP="00DD566C">
            <w:pPr>
              <w:pStyle w:val="Heading2"/>
              <w:jc w:val="both"/>
              <w:rPr>
                <w:color w:val="000000" w:themeColor="text1"/>
              </w:rPr>
            </w:pPr>
            <w:bookmarkStart w:id="0" w:name="_GoBack"/>
            <w:bookmarkEnd w:id="0"/>
            <w:r w:rsidRPr="00FF640C">
              <w:rPr>
                <w:color w:val="000000" w:themeColor="text1"/>
              </w:rPr>
              <w:t>DEPARTMENT / UNIT</w:t>
            </w:r>
          </w:p>
        </w:tc>
        <w:tc>
          <w:tcPr>
            <w:tcW w:w="236" w:type="dxa"/>
            <w:tcBorders>
              <w:top w:val="single" w:sz="4" w:space="0" w:color="auto"/>
              <w:left w:val="nil"/>
              <w:bottom w:val="single" w:sz="4" w:space="0" w:color="auto"/>
              <w:right w:val="nil"/>
            </w:tcBorders>
          </w:tcPr>
          <w:p w14:paraId="470BA6F8"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w:t>
            </w:r>
          </w:p>
        </w:tc>
        <w:tc>
          <w:tcPr>
            <w:tcW w:w="3904" w:type="dxa"/>
            <w:gridSpan w:val="4"/>
            <w:tcBorders>
              <w:top w:val="single" w:sz="4" w:space="0" w:color="auto"/>
              <w:left w:val="nil"/>
              <w:bottom w:val="single" w:sz="4" w:space="0" w:color="auto"/>
              <w:right w:val="single" w:sz="4" w:space="0" w:color="auto"/>
            </w:tcBorders>
          </w:tcPr>
          <w:p w14:paraId="251143D9" w14:textId="62B907BD" w:rsidR="00F45AD1" w:rsidRPr="00FF640C" w:rsidRDefault="007E3EBD" w:rsidP="00DD566C">
            <w:pPr>
              <w:jc w:val="both"/>
              <w:rPr>
                <w:rFonts w:ascii="Arial Narrow" w:hAnsi="Arial Narrow"/>
                <w:color w:val="000000" w:themeColor="text1"/>
              </w:rPr>
            </w:pPr>
            <w:r w:rsidRPr="00FF640C">
              <w:rPr>
                <w:rFonts w:ascii="Arial Narrow" w:hAnsi="Arial Narrow"/>
                <w:color w:val="000000" w:themeColor="text1"/>
              </w:rPr>
              <w:t>INSTITUTE FOR</w:t>
            </w:r>
            <w:r w:rsidR="00A51C35" w:rsidRPr="00FF640C">
              <w:rPr>
                <w:rFonts w:ascii="Arial Narrow" w:hAnsi="Arial Narrow"/>
                <w:color w:val="000000" w:themeColor="text1"/>
              </w:rPr>
              <w:t xml:space="preserve"> RESEARCH</w:t>
            </w:r>
            <w:r w:rsidRPr="00FF640C">
              <w:rPr>
                <w:rFonts w:ascii="Arial Narrow" w:hAnsi="Arial Narrow"/>
                <w:color w:val="000000" w:themeColor="text1"/>
              </w:rPr>
              <w:t>,</w:t>
            </w:r>
            <w:r w:rsidR="00A51C35" w:rsidRPr="00FF640C">
              <w:rPr>
                <w:rFonts w:ascii="Arial Narrow" w:hAnsi="Arial Narrow"/>
                <w:color w:val="000000" w:themeColor="text1"/>
              </w:rPr>
              <w:t xml:space="preserve"> DEVELOPMENT AND INNOVATION (IRDI) – RESEARCH </w:t>
            </w:r>
            <w:r w:rsidRPr="00FF640C">
              <w:rPr>
                <w:rFonts w:ascii="Arial Narrow" w:hAnsi="Arial Narrow"/>
                <w:color w:val="000000" w:themeColor="text1"/>
              </w:rPr>
              <w:t>ADMINISTRATION</w:t>
            </w:r>
          </w:p>
        </w:tc>
        <w:tc>
          <w:tcPr>
            <w:tcW w:w="2448" w:type="dxa"/>
            <w:vMerge w:val="restart"/>
            <w:tcBorders>
              <w:top w:val="single" w:sz="4" w:space="0" w:color="auto"/>
              <w:left w:val="single" w:sz="4" w:space="0" w:color="auto"/>
              <w:bottom w:val="single" w:sz="4" w:space="0" w:color="auto"/>
              <w:right w:val="single" w:sz="4" w:space="0" w:color="auto"/>
            </w:tcBorders>
          </w:tcPr>
          <w:p w14:paraId="2264A7D0" w14:textId="77777777" w:rsidR="00F45AD1" w:rsidRPr="00FF640C" w:rsidRDefault="00F45AD1" w:rsidP="00DD566C">
            <w:pPr>
              <w:jc w:val="both"/>
              <w:rPr>
                <w:rFonts w:ascii="Arial Narrow" w:hAnsi="Arial Narrow"/>
                <w:color w:val="000000" w:themeColor="text1"/>
              </w:rPr>
            </w:pPr>
          </w:p>
          <w:p w14:paraId="0A869116" w14:textId="77777777" w:rsidR="00F45AD1" w:rsidRPr="00FF640C" w:rsidRDefault="00605F53" w:rsidP="00DD566C">
            <w:pPr>
              <w:jc w:val="both"/>
              <w:rPr>
                <w:rFonts w:ascii="Arial Narrow" w:hAnsi="Arial Narrow"/>
                <w:color w:val="000000" w:themeColor="text1"/>
              </w:rPr>
            </w:pPr>
            <w:r w:rsidRPr="00FF640C">
              <w:rPr>
                <w:rFonts w:ascii="Arial Narrow" w:hAnsi="Arial Narrow"/>
                <w:noProof/>
                <w:color w:val="000000" w:themeColor="text1"/>
                <w:lang w:val="en-MY" w:eastAsia="en-MY"/>
              </w:rPr>
              <w:drawing>
                <wp:inline distT="0" distB="0" distL="0" distR="0" wp14:anchorId="3DE13ED9" wp14:editId="0534E127">
                  <wp:extent cx="1415415" cy="7315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5415" cy="731520"/>
                          </a:xfrm>
                          <a:prstGeom prst="rect">
                            <a:avLst/>
                          </a:prstGeom>
                          <a:noFill/>
                          <a:ln>
                            <a:noFill/>
                          </a:ln>
                        </pic:spPr>
                      </pic:pic>
                    </a:graphicData>
                  </a:graphic>
                </wp:inline>
              </w:drawing>
            </w:r>
          </w:p>
        </w:tc>
      </w:tr>
      <w:tr w:rsidR="00F45AD1" w:rsidRPr="00FF640C" w14:paraId="63EF31BD" w14:textId="77777777">
        <w:trPr>
          <w:cantSplit/>
        </w:trPr>
        <w:tc>
          <w:tcPr>
            <w:tcW w:w="2268" w:type="dxa"/>
            <w:tcBorders>
              <w:top w:val="single" w:sz="4" w:space="0" w:color="auto"/>
              <w:left w:val="single" w:sz="4" w:space="0" w:color="auto"/>
              <w:bottom w:val="single" w:sz="4" w:space="0" w:color="auto"/>
              <w:right w:val="nil"/>
            </w:tcBorders>
          </w:tcPr>
          <w:p w14:paraId="1AB13273" w14:textId="77777777" w:rsidR="00F45AD1" w:rsidRPr="00FF640C" w:rsidRDefault="00F45AD1" w:rsidP="00DD566C">
            <w:pPr>
              <w:jc w:val="both"/>
              <w:rPr>
                <w:rFonts w:ascii="Arial Narrow" w:hAnsi="Arial Narrow"/>
                <w:b/>
                <w:color w:val="000000" w:themeColor="text1"/>
              </w:rPr>
            </w:pPr>
            <w:r w:rsidRPr="00FF640C">
              <w:rPr>
                <w:rFonts w:ascii="Arial Narrow" w:hAnsi="Arial Narrow"/>
                <w:b/>
                <w:color w:val="000000" w:themeColor="text1"/>
              </w:rPr>
              <w:t>TITLE</w:t>
            </w:r>
          </w:p>
        </w:tc>
        <w:tc>
          <w:tcPr>
            <w:tcW w:w="236" w:type="dxa"/>
            <w:tcBorders>
              <w:top w:val="single" w:sz="4" w:space="0" w:color="auto"/>
              <w:left w:val="nil"/>
              <w:bottom w:val="single" w:sz="4" w:space="0" w:color="auto"/>
              <w:right w:val="nil"/>
            </w:tcBorders>
          </w:tcPr>
          <w:p w14:paraId="1AE930DC"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w:t>
            </w:r>
          </w:p>
        </w:tc>
        <w:tc>
          <w:tcPr>
            <w:tcW w:w="3904" w:type="dxa"/>
            <w:gridSpan w:val="4"/>
            <w:tcBorders>
              <w:top w:val="single" w:sz="4" w:space="0" w:color="auto"/>
              <w:left w:val="nil"/>
              <w:bottom w:val="single" w:sz="4" w:space="0" w:color="auto"/>
              <w:right w:val="single" w:sz="4" w:space="0" w:color="auto"/>
            </w:tcBorders>
          </w:tcPr>
          <w:p w14:paraId="7F041B8B"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MANAGEMENT OF RESEARCH PROJECTS</w:t>
            </w:r>
          </w:p>
        </w:tc>
        <w:tc>
          <w:tcPr>
            <w:tcW w:w="2448" w:type="dxa"/>
            <w:vMerge/>
            <w:tcBorders>
              <w:top w:val="single" w:sz="4" w:space="0" w:color="auto"/>
              <w:left w:val="single" w:sz="4" w:space="0" w:color="auto"/>
              <w:bottom w:val="single" w:sz="4" w:space="0" w:color="auto"/>
              <w:right w:val="single" w:sz="4" w:space="0" w:color="auto"/>
            </w:tcBorders>
            <w:vAlign w:val="center"/>
          </w:tcPr>
          <w:p w14:paraId="5BA1A977" w14:textId="77777777" w:rsidR="00F45AD1" w:rsidRPr="00FF640C" w:rsidRDefault="00F45AD1" w:rsidP="00DD566C">
            <w:pPr>
              <w:jc w:val="both"/>
              <w:rPr>
                <w:rFonts w:ascii="Arial Narrow" w:hAnsi="Arial Narrow"/>
                <w:color w:val="000000" w:themeColor="text1"/>
              </w:rPr>
            </w:pPr>
          </w:p>
        </w:tc>
      </w:tr>
      <w:tr w:rsidR="00F45AD1" w:rsidRPr="00FF640C" w14:paraId="584B0BAF" w14:textId="77777777">
        <w:trPr>
          <w:cantSplit/>
        </w:trPr>
        <w:tc>
          <w:tcPr>
            <w:tcW w:w="2268" w:type="dxa"/>
            <w:tcBorders>
              <w:top w:val="single" w:sz="4" w:space="0" w:color="auto"/>
              <w:left w:val="single" w:sz="4" w:space="0" w:color="auto"/>
              <w:bottom w:val="single" w:sz="4" w:space="0" w:color="auto"/>
              <w:right w:val="nil"/>
            </w:tcBorders>
          </w:tcPr>
          <w:p w14:paraId="6A5414FF" w14:textId="77777777" w:rsidR="00F45AD1" w:rsidRPr="00FF640C" w:rsidRDefault="00F45AD1" w:rsidP="00DD566C">
            <w:pPr>
              <w:jc w:val="both"/>
              <w:rPr>
                <w:rFonts w:ascii="Arial Narrow" w:hAnsi="Arial Narrow"/>
                <w:b/>
                <w:color w:val="000000" w:themeColor="text1"/>
              </w:rPr>
            </w:pPr>
            <w:r w:rsidRPr="00FF640C">
              <w:rPr>
                <w:rFonts w:ascii="Arial Narrow" w:hAnsi="Arial Narrow"/>
                <w:b/>
                <w:color w:val="000000" w:themeColor="text1"/>
              </w:rPr>
              <w:t>Document Code</w:t>
            </w:r>
          </w:p>
        </w:tc>
        <w:tc>
          <w:tcPr>
            <w:tcW w:w="236" w:type="dxa"/>
            <w:tcBorders>
              <w:top w:val="single" w:sz="4" w:space="0" w:color="auto"/>
              <w:left w:val="nil"/>
              <w:bottom w:val="single" w:sz="4" w:space="0" w:color="auto"/>
              <w:right w:val="nil"/>
            </w:tcBorders>
          </w:tcPr>
          <w:p w14:paraId="36B665B6"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w:t>
            </w:r>
          </w:p>
        </w:tc>
        <w:tc>
          <w:tcPr>
            <w:tcW w:w="1924" w:type="dxa"/>
            <w:tcBorders>
              <w:top w:val="single" w:sz="4" w:space="0" w:color="auto"/>
              <w:left w:val="nil"/>
              <w:bottom w:val="single" w:sz="4" w:space="0" w:color="auto"/>
              <w:right w:val="single" w:sz="4" w:space="0" w:color="auto"/>
            </w:tcBorders>
          </w:tcPr>
          <w:p w14:paraId="0E68C040" w14:textId="57B9DC98" w:rsidR="00F45AD1" w:rsidRPr="00FF640C" w:rsidRDefault="00FE1755" w:rsidP="00DD566C">
            <w:pPr>
              <w:jc w:val="both"/>
              <w:rPr>
                <w:rFonts w:ascii="Arial Narrow" w:hAnsi="Arial Narrow"/>
                <w:color w:val="000000" w:themeColor="text1"/>
                <w:sz w:val="22"/>
                <w:szCs w:val="22"/>
              </w:rPr>
            </w:pPr>
            <w:bookmarkStart w:id="1" w:name="_Hlk14271940"/>
            <w:r>
              <w:rPr>
                <w:rFonts w:ascii="Arial Narrow" w:hAnsi="Arial Narrow"/>
                <w:color w:val="000000" w:themeColor="text1"/>
                <w:sz w:val="22"/>
                <w:szCs w:val="22"/>
              </w:rPr>
              <w:t>IMU/SOP/IRDI/02</w:t>
            </w:r>
            <w:bookmarkEnd w:id="1"/>
          </w:p>
        </w:tc>
        <w:tc>
          <w:tcPr>
            <w:tcW w:w="900" w:type="dxa"/>
            <w:tcBorders>
              <w:top w:val="single" w:sz="4" w:space="0" w:color="auto"/>
              <w:left w:val="single" w:sz="4" w:space="0" w:color="auto"/>
              <w:bottom w:val="single" w:sz="4" w:space="0" w:color="auto"/>
              <w:right w:val="nil"/>
            </w:tcBorders>
          </w:tcPr>
          <w:p w14:paraId="63A41583"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Edition</w:t>
            </w:r>
          </w:p>
        </w:tc>
        <w:tc>
          <w:tcPr>
            <w:tcW w:w="236" w:type="dxa"/>
            <w:tcBorders>
              <w:top w:val="single" w:sz="4" w:space="0" w:color="auto"/>
              <w:left w:val="nil"/>
              <w:bottom w:val="single" w:sz="4" w:space="0" w:color="auto"/>
              <w:right w:val="nil"/>
            </w:tcBorders>
          </w:tcPr>
          <w:p w14:paraId="28DA409F"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w:t>
            </w:r>
          </w:p>
        </w:tc>
        <w:tc>
          <w:tcPr>
            <w:tcW w:w="844" w:type="dxa"/>
            <w:tcBorders>
              <w:top w:val="single" w:sz="4" w:space="0" w:color="auto"/>
              <w:left w:val="nil"/>
              <w:bottom w:val="single" w:sz="4" w:space="0" w:color="auto"/>
              <w:right w:val="single" w:sz="4" w:space="0" w:color="auto"/>
            </w:tcBorders>
          </w:tcPr>
          <w:p w14:paraId="57EDDB2B" w14:textId="6C06F278" w:rsidR="00F45AD1" w:rsidRPr="00FF640C" w:rsidRDefault="003E26F2" w:rsidP="00DD566C">
            <w:pPr>
              <w:jc w:val="both"/>
              <w:rPr>
                <w:rFonts w:ascii="Arial Narrow" w:hAnsi="Arial Narrow"/>
                <w:color w:val="000000" w:themeColor="text1"/>
              </w:rPr>
            </w:pPr>
            <w:r w:rsidRPr="00FF640C">
              <w:rPr>
                <w:rFonts w:ascii="Arial Narrow" w:hAnsi="Arial Narrow"/>
                <w:color w:val="000000" w:themeColor="text1"/>
              </w:rPr>
              <w:t>1</w:t>
            </w:r>
            <w:r w:rsidR="00E37EA3">
              <w:rPr>
                <w:rFonts w:ascii="Arial Narrow" w:hAnsi="Arial Narrow"/>
                <w:color w:val="000000" w:themeColor="text1"/>
              </w:rPr>
              <w:t>8</w:t>
            </w:r>
          </w:p>
        </w:tc>
        <w:tc>
          <w:tcPr>
            <w:tcW w:w="2448" w:type="dxa"/>
            <w:vMerge/>
            <w:tcBorders>
              <w:top w:val="single" w:sz="4" w:space="0" w:color="auto"/>
              <w:left w:val="single" w:sz="4" w:space="0" w:color="auto"/>
              <w:bottom w:val="single" w:sz="4" w:space="0" w:color="auto"/>
              <w:right w:val="single" w:sz="4" w:space="0" w:color="auto"/>
            </w:tcBorders>
            <w:vAlign w:val="center"/>
          </w:tcPr>
          <w:p w14:paraId="5AFDDE6E" w14:textId="77777777" w:rsidR="00F45AD1" w:rsidRPr="00FF640C" w:rsidRDefault="00F45AD1" w:rsidP="00DD566C">
            <w:pPr>
              <w:jc w:val="both"/>
              <w:rPr>
                <w:rFonts w:ascii="Arial Narrow" w:hAnsi="Arial Narrow"/>
                <w:color w:val="000000" w:themeColor="text1"/>
              </w:rPr>
            </w:pPr>
          </w:p>
        </w:tc>
      </w:tr>
      <w:tr w:rsidR="00F45AD1" w:rsidRPr="00FF640C" w14:paraId="20683946" w14:textId="77777777">
        <w:trPr>
          <w:cantSplit/>
        </w:trPr>
        <w:tc>
          <w:tcPr>
            <w:tcW w:w="2268" w:type="dxa"/>
            <w:tcBorders>
              <w:top w:val="single" w:sz="4" w:space="0" w:color="auto"/>
              <w:left w:val="single" w:sz="4" w:space="0" w:color="auto"/>
              <w:bottom w:val="single" w:sz="4" w:space="0" w:color="auto"/>
              <w:right w:val="nil"/>
            </w:tcBorders>
          </w:tcPr>
          <w:p w14:paraId="520C1DBA" w14:textId="77777777" w:rsidR="00F45AD1" w:rsidRPr="00FF640C" w:rsidRDefault="00F45AD1" w:rsidP="00DD566C">
            <w:pPr>
              <w:jc w:val="both"/>
              <w:rPr>
                <w:rFonts w:ascii="Arial Narrow" w:hAnsi="Arial Narrow"/>
                <w:b/>
                <w:color w:val="000000" w:themeColor="text1"/>
              </w:rPr>
            </w:pPr>
            <w:r w:rsidRPr="00FF640C">
              <w:rPr>
                <w:rFonts w:ascii="Arial Narrow" w:hAnsi="Arial Narrow"/>
                <w:b/>
                <w:color w:val="000000" w:themeColor="text1"/>
              </w:rPr>
              <w:t>Date</w:t>
            </w:r>
          </w:p>
        </w:tc>
        <w:tc>
          <w:tcPr>
            <w:tcW w:w="236" w:type="dxa"/>
            <w:tcBorders>
              <w:top w:val="single" w:sz="4" w:space="0" w:color="auto"/>
              <w:left w:val="nil"/>
              <w:bottom w:val="single" w:sz="4" w:space="0" w:color="auto"/>
              <w:right w:val="nil"/>
            </w:tcBorders>
          </w:tcPr>
          <w:p w14:paraId="35DD4AA7"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w:t>
            </w:r>
          </w:p>
        </w:tc>
        <w:tc>
          <w:tcPr>
            <w:tcW w:w="1924" w:type="dxa"/>
            <w:tcBorders>
              <w:top w:val="single" w:sz="4" w:space="0" w:color="auto"/>
              <w:left w:val="nil"/>
              <w:bottom w:val="single" w:sz="4" w:space="0" w:color="auto"/>
              <w:right w:val="single" w:sz="4" w:space="0" w:color="auto"/>
            </w:tcBorders>
          </w:tcPr>
          <w:p w14:paraId="0585B998" w14:textId="6D8DCBCE" w:rsidR="00F45AD1" w:rsidRPr="00FF640C" w:rsidRDefault="00F45AD1" w:rsidP="00DD566C">
            <w:pPr>
              <w:jc w:val="both"/>
              <w:rPr>
                <w:rFonts w:ascii="Arial Narrow" w:hAnsi="Arial Narrow"/>
                <w:color w:val="000000" w:themeColor="text1"/>
              </w:rPr>
            </w:pPr>
          </w:p>
        </w:tc>
        <w:tc>
          <w:tcPr>
            <w:tcW w:w="900" w:type="dxa"/>
            <w:tcBorders>
              <w:top w:val="single" w:sz="4" w:space="0" w:color="auto"/>
              <w:left w:val="single" w:sz="4" w:space="0" w:color="auto"/>
              <w:bottom w:val="single" w:sz="4" w:space="0" w:color="auto"/>
              <w:right w:val="nil"/>
            </w:tcBorders>
          </w:tcPr>
          <w:p w14:paraId="762DB649"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Pages</w:t>
            </w:r>
          </w:p>
        </w:tc>
        <w:tc>
          <w:tcPr>
            <w:tcW w:w="236" w:type="dxa"/>
            <w:tcBorders>
              <w:top w:val="single" w:sz="4" w:space="0" w:color="auto"/>
              <w:left w:val="nil"/>
              <w:bottom w:val="single" w:sz="4" w:space="0" w:color="auto"/>
              <w:right w:val="nil"/>
            </w:tcBorders>
          </w:tcPr>
          <w:p w14:paraId="52B705F4" w14:textId="77777777" w:rsidR="00F45AD1" w:rsidRPr="00FF640C" w:rsidRDefault="00F45AD1" w:rsidP="00DD566C">
            <w:pPr>
              <w:jc w:val="both"/>
              <w:rPr>
                <w:rFonts w:ascii="Arial Narrow" w:hAnsi="Arial Narrow"/>
                <w:color w:val="000000" w:themeColor="text1"/>
              </w:rPr>
            </w:pPr>
            <w:r w:rsidRPr="00FF640C">
              <w:rPr>
                <w:rFonts w:ascii="Arial Narrow" w:hAnsi="Arial Narrow"/>
                <w:color w:val="000000" w:themeColor="text1"/>
              </w:rPr>
              <w:t>:</w:t>
            </w:r>
          </w:p>
        </w:tc>
        <w:tc>
          <w:tcPr>
            <w:tcW w:w="844" w:type="dxa"/>
            <w:tcBorders>
              <w:top w:val="single" w:sz="4" w:space="0" w:color="auto"/>
              <w:left w:val="nil"/>
              <w:bottom w:val="single" w:sz="4" w:space="0" w:color="auto"/>
              <w:right w:val="single" w:sz="4" w:space="0" w:color="auto"/>
            </w:tcBorders>
          </w:tcPr>
          <w:p w14:paraId="526C5029" w14:textId="77777777" w:rsidR="00F45AD1" w:rsidRPr="00FF640C" w:rsidRDefault="00E16BAA" w:rsidP="00DD566C">
            <w:pPr>
              <w:jc w:val="both"/>
              <w:rPr>
                <w:rFonts w:ascii="Arial Narrow" w:hAnsi="Arial Narrow"/>
                <w:color w:val="000000" w:themeColor="text1"/>
              </w:rPr>
            </w:pPr>
            <w:r w:rsidRPr="00FF640C">
              <w:rPr>
                <w:rFonts w:ascii="Arial Narrow" w:hAnsi="Arial Narrow"/>
                <w:color w:val="000000" w:themeColor="text1"/>
              </w:rPr>
              <w:t>1</w:t>
            </w:r>
            <w:r w:rsidR="00486F27" w:rsidRPr="00FF640C">
              <w:rPr>
                <w:rFonts w:ascii="Arial Narrow" w:hAnsi="Arial Narrow"/>
                <w:color w:val="000000" w:themeColor="text1"/>
              </w:rPr>
              <w:t>2</w:t>
            </w:r>
          </w:p>
        </w:tc>
        <w:tc>
          <w:tcPr>
            <w:tcW w:w="2448" w:type="dxa"/>
            <w:vMerge/>
            <w:tcBorders>
              <w:top w:val="single" w:sz="4" w:space="0" w:color="auto"/>
              <w:left w:val="single" w:sz="4" w:space="0" w:color="auto"/>
              <w:bottom w:val="single" w:sz="4" w:space="0" w:color="auto"/>
              <w:right w:val="single" w:sz="4" w:space="0" w:color="auto"/>
            </w:tcBorders>
            <w:vAlign w:val="center"/>
          </w:tcPr>
          <w:p w14:paraId="204C0BAA" w14:textId="77777777" w:rsidR="00F45AD1" w:rsidRPr="00FF640C" w:rsidRDefault="00F45AD1" w:rsidP="00DD566C">
            <w:pPr>
              <w:jc w:val="both"/>
              <w:rPr>
                <w:rFonts w:ascii="Arial Narrow" w:hAnsi="Arial Narrow"/>
                <w:color w:val="000000" w:themeColor="text1"/>
              </w:rPr>
            </w:pPr>
          </w:p>
        </w:tc>
      </w:tr>
    </w:tbl>
    <w:p w14:paraId="5969F4F7" w14:textId="77777777" w:rsidR="00F45AD1" w:rsidRPr="00FF640C" w:rsidRDefault="00F45AD1" w:rsidP="00DD566C">
      <w:pPr>
        <w:jc w:val="both"/>
        <w:rPr>
          <w:color w:val="000000" w:themeColor="text1"/>
        </w:rPr>
      </w:pPr>
    </w:p>
    <w:p w14:paraId="50E78CF5" w14:textId="77777777" w:rsidR="006C28FF" w:rsidRPr="00FF640C" w:rsidRDefault="006C28FF" w:rsidP="00DD566C">
      <w:pPr>
        <w:jc w:val="both"/>
        <w:rPr>
          <w:color w:val="000000" w:themeColor="text1"/>
        </w:rPr>
      </w:pPr>
    </w:p>
    <w:p w14:paraId="5E177C0D" w14:textId="77777777" w:rsidR="0066416D" w:rsidRPr="00FF640C" w:rsidRDefault="0066416D" w:rsidP="00DD566C">
      <w:pPr>
        <w:numPr>
          <w:ilvl w:val="0"/>
          <w:numId w:val="7"/>
        </w:numPr>
        <w:jc w:val="both"/>
        <w:rPr>
          <w:rFonts w:ascii="Arial Narrow" w:hAnsi="Arial Narrow"/>
          <w:b/>
          <w:color w:val="000000" w:themeColor="text1"/>
        </w:rPr>
      </w:pPr>
      <w:r w:rsidRPr="00FF640C">
        <w:rPr>
          <w:rFonts w:ascii="Arial Narrow" w:hAnsi="Arial Narrow"/>
          <w:b/>
          <w:color w:val="000000" w:themeColor="text1"/>
        </w:rPr>
        <w:t>INTRODUCTION</w:t>
      </w:r>
    </w:p>
    <w:p w14:paraId="45FEF1E3" w14:textId="77777777" w:rsidR="00EF510B" w:rsidRPr="00FF640C" w:rsidRDefault="00E16BAA" w:rsidP="00DD566C">
      <w:pPr>
        <w:tabs>
          <w:tab w:val="left" w:pos="6600"/>
        </w:tabs>
        <w:jc w:val="both"/>
        <w:rPr>
          <w:rFonts w:ascii="Arial Narrow" w:hAnsi="Arial Narrow"/>
          <w:b/>
          <w:color w:val="000000" w:themeColor="text1"/>
        </w:rPr>
      </w:pPr>
      <w:r w:rsidRPr="00FF640C">
        <w:rPr>
          <w:rFonts w:ascii="Arial Narrow" w:hAnsi="Arial Narrow"/>
          <w:b/>
          <w:color w:val="000000" w:themeColor="text1"/>
        </w:rPr>
        <w:tab/>
      </w:r>
    </w:p>
    <w:p w14:paraId="60927245" w14:textId="77777777" w:rsidR="00EF510B" w:rsidRPr="00FF640C" w:rsidRDefault="00930F0F" w:rsidP="00DD566C">
      <w:pPr>
        <w:jc w:val="both"/>
        <w:rPr>
          <w:rFonts w:ascii="Arial Narrow" w:hAnsi="Arial Narrow"/>
          <w:b/>
          <w:color w:val="000000" w:themeColor="text1"/>
        </w:rPr>
      </w:pPr>
      <w:r w:rsidRPr="00FF640C">
        <w:rPr>
          <w:rFonts w:ascii="Arial Narrow" w:hAnsi="Arial Narrow"/>
          <w:b/>
          <w:color w:val="000000" w:themeColor="text1"/>
        </w:rPr>
        <w:t>1.1</w:t>
      </w:r>
      <w:r w:rsidRPr="00FF640C">
        <w:rPr>
          <w:rFonts w:ascii="Arial Narrow" w:hAnsi="Arial Narrow"/>
          <w:b/>
          <w:color w:val="000000" w:themeColor="text1"/>
        </w:rPr>
        <w:tab/>
      </w:r>
      <w:r w:rsidR="000D7CAC" w:rsidRPr="00FF640C">
        <w:rPr>
          <w:rFonts w:ascii="Arial Narrow" w:hAnsi="Arial Narrow"/>
          <w:b/>
          <w:color w:val="000000" w:themeColor="text1"/>
        </w:rPr>
        <w:t>Authority of t</w:t>
      </w:r>
      <w:r w:rsidR="004E134B" w:rsidRPr="00FF640C">
        <w:rPr>
          <w:rFonts w:ascii="Arial Narrow" w:hAnsi="Arial Narrow"/>
          <w:b/>
          <w:color w:val="000000" w:themeColor="text1"/>
        </w:rPr>
        <w:t>he IMU Joint Committee on</w:t>
      </w:r>
      <w:r w:rsidR="004F3786" w:rsidRPr="00FF640C">
        <w:rPr>
          <w:rFonts w:ascii="Arial Narrow" w:hAnsi="Arial Narrow"/>
          <w:b/>
          <w:color w:val="000000" w:themeColor="text1"/>
        </w:rPr>
        <w:t xml:space="preserve"> Research and Ethics (IMU-JC) </w:t>
      </w:r>
    </w:p>
    <w:p w14:paraId="6D36B4FA" w14:textId="77777777" w:rsidR="00B701D3" w:rsidRPr="00FF640C" w:rsidRDefault="00B701D3" w:rsidP="00DD566C">
      <w:pPr>
        <w:jc w:val="both"/>
        <w:rPr>
          <w:rFonts w:ascii="Arial Narrow" w:hAnsi="Arial Narrow"/>
          <w:b/>
          <w:color w:val="000000" w:themeColor="text1"/>
        </w:rPr>
      </w:pPr>
    </w:p>
    <w:p w14:paraId="66C9DAF2" w14:textId="1C150A07" w:rsidR="004F3786" w:rsidRPr="00FF640C" w:rsidRDefault="00B701D3" w:rsidP="00DD566C">
      <w:pPr>
        <w:numPr>
          <w:ilvl w:val="0"/>
          <w:numId w:val="12"/>
        </w:numPr>
        <w:jc w:val="both"/>
        <w:rPr>
          <w:rFonts w:ascii="Arial Narrow" w:hAnsi="Arial Narrow"/>
          <w:color w:val="000000" w:themeColor="text1"/>
          <w:sz w:val="22"/>
          <w:szCs w:val="22"/>
        </w:rPr>
      </w:pPr>
      <w:r w:rsidRPr="00FF640C">
        <w:rPr>
          <w:rFonts w:ascii="Arial Narrow" w:hAnsi="Arial Narrow"/>
          <w:color w:val="000000" w:themeColor="text1"/>
          <w:sz w:val="22"/>
          <w:szCs w:val="22"/>
        </w:rPr>
        <w:t>To evaluate proposals</w:t>
      </w:r>
      <w:r w:rsidR="004F3786" w:rsidRPr="00FF640C">
        <w:rPr>
          <w:rFonts w:ascii="Arial Narrow" w:hAnsi="Arial Narrow"/>
          <w:color w:val="000000" w:themeColor="text1"/>
          <w:sz w:val="22"/>
          <w:szCs w:val="22"/>
        </w:rPr>
        <w:t xml:space="preserve"> on all types of research, including biomedical and clinical research.</w:t>
      </w:r>
    </w:p>
    <w:p w14:paraId="68E16721" w14:textId="77777777" w:rsidR="004F3786" w:rsidRPr="00FF640C" w:rsidRDefault="00B701D3" w:rsidP="00DD566C">
      <w:pPr>
        <w:numPr>
          <w:ilvl w:val="0"/>
          <w:numId w:val="12"/>
        </w:num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To </w:t>
      </w:r>
      <w:r w:rsidR="004F3786" w:rsidRPr="00FF640C">
        <w:rPr>
          <w:rFonts w:ascii="Arial Narrow" w:hAnsi="Arial Narrow"/>
          <w:color w:val="000000" w:themeColor="text1"/>
          <w:sz w:val="22"/>
          <w:szCs w:val="22"/>
        </w:rPr>
        <w:t>approve, disapprove or modify the proposed studies.</w:t>
      </w:r>
    </w:p>
    <w:p w14:paraId="2A3E4870" w14:textId="1B90A73A" w:rsidR="004F3786" w:rsidRPr="00FF640C" w:rsidRDefault="00B701D3" w:rsidP="00DD566C">
      <w:pPr>
        <w:numPr>
          <w:ilvl w:val="0"/>
          <w:numId w:val="12"/>
        </w:num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To </w:t>
      </w:r>
      <w:r w:rsidR="00032387" w:rsidRPr="00FF640C">
        <w:rPr>
          <w:rFonts w:ascii="Arial Narrow" w:hAnsi="Arial Narrow"/>
          <w:color w:val="000000" w:themeColor="text1"/>
          <w:sz w:val="22"/>
          <w:szCs w:val="22"/>
        </w:rPr>
        <w:t xml:space="preserve">endorse </w:t>
      </w:r>
      <w:r w:rsidR="004F3786" w:rsidRPr="00FF640C">
        <w:rPr>
          <w:rFonts w:ascii="Arial Narrow" w:hAnsi="Arial Narrow"/>
          <w:color w:val="000000" w:themeColor="text1"/>
          <w:sz w:val="22"/>
          <w:szCs w:val="22"/>
        </w:rPr>
        <w:t xml:space="preserve">progress reports from the investigators. </w:t>
      </w:r>
    </w:p>
    <w:p w14:paraId="326DB64C" w14:textId="1B1E1DBF" w:rsidR="00B701D3" w:rsidRPr="00FF640C" w:rsidRDefault="00B701D3" w:rsidP="00DD566C">
      <w:pPr>
        <w:numPr>
          <w:ilvl w:val="0"/>
          <w:numId w:val="12"/>
        </w:numPr>
        <w:jc w:val="both"/>
        <w:rPr>
          <w:rFonts w:ascii="Arial Narrow" w:hAnsi="Arial Narrow"/>
          <w:color w:val="000000" w:themeColor="text1"/>
          <w:sz w:val="22"/>
          <w:szCs w:val="22"/>
        </w:rPr>
      </w:pPr>
      <w:r w:rsidRPr="00FF640C">
        <w:rPr>
          <w:rFonts w:ascii="Arial Narrow" w:hAnsi="Arial Narrow"/>
          <w:color w:val="000000" w:themeColor="text1"/>
          <w:sz w:val="22"/>
          <w:szCs w:val="22"/>
        </w:rPr>
        <w:t>To</w:t>
      </w:r>
      <w:r w:rsidR="004F3786" w:rsidRPr="00FF640C">
        <w:rPr>
          <w:rFonts w:ascii="Arial Narrow" w:hAnsi="Arial Narrow"/>
          <w:color w:val="000000" w:themeColor="text1"/>
          <w:sz w:val="22"/>
          <w:szCs w:val="22"/>
        </w:rPr>
        <w:t xml:space="preserve"> suspend or terminate </w:t>
      </w:r>
      <w:r w:rsidR="00F015C1" w:rsidRPr="00FF640C">
        <w:rPr>
          <w:rFonts w:ascii="Arial Narrow" w:hAnsi="Arial Narrow"/>
          <w:color w:val="000000" w:themeColor="text1"/>
          <w:sz w:val="22"/>
          <w:szCs w:val="22"/>
        </w:rPr>
        <w:t xml:space="preserve">approved </w:t>
      </w:r>
      <w:r w:rsidR="004300CA" w:rsidRPr="00FF640C">
        <w:rPr>
          <w:rFonts w:ascii="Arial Narrow" w:hAnsi="Arial Narrow"/>
          <w:color w:val="000000" w:themeColor="text1"/>
          <w:sz w:val="22"/>
          <w:szCs w:val="22"/>
        </w:rPr>
        <w:t>stud</w:t>
      </w:r>
      <w:r w:rsidR="00F015C1" w:rsidRPr="00FF640C">
        <w:rPr>
          <w:rFonts w:ascii="Arial Narrow" w:hAnsi="Arial Narrow"/>
          <w:color w:val="000000" w:themeColor="text1"/>
          <w:sz w:val="22"/>
          <w:szCs w:val="22"/>
        </w:rPr>
        <w:t>ies.</w:t>
      </w:r>
    </w:p>
    <w:p w14:paraId="35F751A2" w14:textId="77777777" w:rsidR="004F3786" w:rsidRPr="00FF640C" w:rsidRDefault="00B701D3" w:rsidP="00DD566C">
      <w:pPr>
        <w:numPr>
          <w:ilvl w:val="0"/>
          <w:numId w:val="12"/>
        </w:num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To </w:t>
      </w:r>
      <w:r w:rsidR="004F3786" w:rsidRPr="00FF640C">
        <w:rPr>
          <w:rFonts w:ascii="Arial Narrow" w:hAnsi="Arial Narrow"/>
          <w:color w:val="000000" w:themeColor="text1"/>
          <w:sz w:val="22"/>
          <w:szCs w:val="22"/>
        </w:rPr>
        <w:t>place restrictions on a study.</w:t>
      </w:r>
    </w:p>
    <w:p w14:paraId="6C038D63" w14:textId="77777777" w:rsidR="00EF2B60" w:rsidRPr="00FF640C" w:rsidRDefault="00EF2B60" w:rsidP="00DD566C">
      <w:pPr>
        <w:jc w:val="both"/>
        <w:rPr>
          <w:rFonts w:ascii="Arial Narrow" w:hAnsi="Arial Narrow"/>
          <w:color w:val="000000" w:themeColor="text1"/>
          <w:sz w:val="22"/>
          <w:szCs w:val="22"/>
        </w:rPr>
      </w:pPr>
    </w:p>
    <w:p w14:paraId="5F54117D" w14:textId="77777777" w:rsidR="000F6DB0" w:rsidRPr="00FF640C" w:rsidRDefault="000F6DB0" w:rsidP="00DD566C">
      <w:pPr>
        <w:jc w:val="both"/>
        <w:rPr>
          <w:rFonts w:ascii="Arial Narrow" w:hAnsi="Arial Narrow"/>
          <w:color w:val="000000" w:themeColor="text1"/>
          <w:sz w:val="22"/>
          <w:szCs w:val="22"/>
        </w:rPr>
      </w:pPr>
    </w:p>
    <w:p w14:paraId="372FD26F" w14:textId="77777777" w:rsidR="00EF2B60" w:rsidRPr="00FF640C" w:rsidRDefault="00930F0F" w:rsidP="00DD566C">
      <w:pPr>
        <w:jc w:val="both"/>
        <w:rPr>
          <w:rFonts w:ascii="Arial Narrow" w:hAnsi="Arial Narrow"/>
          <w:b/>
          <w:color w:val="000000" w:themeColor="text1"/>
        </w:rPr>
      </w:pPr>
      <w:r w:rsidRPr="00FF640C">
        <w:rPr>
          <w:rFonts w:ascii="Arial Narrow" w:hAnsi="Arial Narrow"/>
          <w:b/>
          <w:color w:val="000000" w:themeColor="text1"/>
        </w:rPr>
        <w:t>1.2</w:t>
      </w:r>
      <w:r w:rsidRPr="00FF640C">
        <w:rPr>
          <w:rFonts w:ascii="Arial Narrow" w:hAnsi="Arial Narrow"/>
          <w:b/>
          <w:color w:val="000000" w:themeColor="text1"/>
        </w:rPr>
        <w:tab/>
      </w:r>
      <w:r w:rsidR="00EF2B60" w:rsidRPr="00FF640C">
        <w:rPr>
          <w:rFonts w:ascii="Arial Narrow" w:hAnsi="Arial Narrow"/>
          <w:b/>
          <w:color w:val="000000" w:themeColor="text1"/>
        </w:rPr>
        <w:t>Membership of the I</w:t>
      </w:r>
      <w:r w:rsidR="00DA594E" w:rsidRPr="00FF640C">
        <w:rPr>
          <w:rFonts w:ascii="Arial Narrow" w:hAnsi="Arial Narrow"/>
          <w:b/>
          <w:color w:val="000000" w:themeColor="text1"/>
        </w:rPr>
        <w:t>MU-JC</w:t>
      </w:r>
    </w:p>
    <w:p w14:paraId="40A8C6FD" w14:textId="77777777" w:rsidR="0066416D" w:rsidRPr="00FF640C" w:rsidRDefault="0066416D" w:rsidP="00DD566C">
      <w:pPr>
        <w:jc w:val="both"/>
        <w:rPr>
          <w:rFonts w:ascii="Arial Narrow" w:hAnsi="Arial Narrow"/>
          <w:b/>
          <w:color w:val="000000" w:themeColor="text1"/>
        </w:rPr>
      </w:pPr>
      <w:r w:rsidRPr="00FF640C">
        <w:rPr>
          <w:rFonts w:ascii="Arial Narrow" w:hAnsi="Arial Narrow"/>
          <w:b/>
          <w:color w:val="000000" w:themeColor="text1"/>
        </w:rPr>
        <w:tab/>
      </w:r>
    </w:p>
    <w:p w14:paraId="25E6A982" w14:textId="531F6D60" w:rsidR="00534F2C" w:rsidRPr="00FF640C" w:rsidRDefault="0066416D" w:rsidP="00DD566C">
      <w:pPr>
        <w:numPr>
          <w:ilvl w:val="0"/>
          <w:numId w:val="9"/>
        </w:numPr>
        <w:ind w:left="1080"/>
        <w:jc w:val="both"/>
        <w:rPr>
          <w:rFonts w:ascii="Arial Narrow" w:hAnsi="Arial Narrow"/>
          <w:color w:val="000000" w:themeColor="text1"/>
          <w:sz w:val="22"/>
          <w:szCs w:val="22"/>
        </w:rPr>
      </w:pPr>
      <w:r w:rsidRPr="00FF640C">
        <w:rPr>
          <w:rFonts w:ascii="Arial Narrow" w:hAnsi="Arial Narrow"/>
          <w:color w:val="000000" w:themeColor="text1"/>
          <w:sz w:val="22"/>
          <w:szCs w:val="22"/>
        </w:rPr>
        <w:t>The compo</w:t>
      </w:r>
      <w:r w:rsidR="00DA677A" w:rsidRPr="00FF640C">
        <w:rPr>
          <w:rFonts w:ascii="Arial Narrow" w:hAnsi="Arial Narrow"/>
          <w:color w:val="000000" w:themeColor="text1"/>
          <w:sz w:val="22"/>
          <w:szCs w:val="22"/>
        </w:rPr>
        <w:t>sition</w:t>
      </w:r>
      <w:r w:rsidRPr="00FF640C">
        <w:rPr>
          <w:rFonts w:ascii="Arial Narrow" w:hAnsi="Arial Narrow"/>
          <w:color w:val="000000" w:themeColor="text1"/>
          <w:sz w:val="22"/>
          <w:szCs w:val="22"/>
        </w:rPr>
        <w:t xml:space="preserve"> of IMU-JC </w:t>
      </w:r>
      <w:r w:rsidR="00DA677A" w:rsidRPr="00FF640C">
        <w:rPr>
          <w:rFonts w:ascii="Arial Narrow" w:hAnsi="Arial Narrow"/>
          <w:color w:val="000000" w:themeColor="text1"/>
          <w:sz w:val="22"/>
          <w:szCs w:val="22"/>
        </w:rPr>
        <w:t>members</w:t>
      </w:r>
      <w:r w:rsidR="00B26AFA" w:rsidRPr="00FF640C">
        <w:rPr>
          <w:rFonts w:ascii="Arial Narrow" w:hAnsi="Arial Narrow"/>
          <w:color w:val="000000" w:themeColor="text1"/>
          <w:sz w:val="22"/>
          <w:szCs w:val="22"/>
        </w:rPr>
        <w:t>hip</w:t>
      </w:r>
      <w:r w:rsidR="00DA677A"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is in compliance</w:t>
      </w:r>
      <w:r w:rsidR="00B26AFA" w:rsidRPr="00FF640C">
        <w:rPr>
          <w:rFonts w:ascii="Arial Narrow" w:hAnsi="Arial Narrow"/>
          <w:color w:val="000000" w:themeColor="text1"/>
          <w:sz w:val="22"/>
          <w:szCs w:val="22"/>
        </w:rPr>
        <w:t xml:space="preserve"> with</w:t>
      </w:r>
      <w:r w:rsidR="003320E1" w:rsidRPr="00FF640C">
        <w:rPr>
          <w:rFonts w:ascii="Arial Narrow" w:hAnsi="Arial Narrow"/>
          <w:color w:val="000000" w:themeColor="text1"/>
          <w:sz w:val="22"/>
          <w:szCs w:val="22"/>
        </w:rPr>
        <w:t xml:space="preserve"> the Malaysian GC</w:t>
      </w:r>
      <w:r w:rsidR="007E3EBD" w:rsidRPr="00FF640C">
        <w:rPr>
          <w:rFonts w:ascii="Arial Narrow" w:hAnsi="Arial Narrow"/>
          <w:color w:val="000000" w:themeColor="text1"/>
          <w:sz w:val="22"/>
          <w:szCs w:val="22"/>
        </w:rPr>
        <w:t>P Guidelines, which consists of</w:t>
      </w:r>
      <w:r w:rsidR="00534F2C" w:rsidRPr="00FF640C">
        <w:rPr>
          <w:rFonts w:ascii="Arial Narrow" w:hAnsi="Arial Narrow"/>
          <w:color w:val="000000" w:themeColor="text1"/>
          <w:sz w:val="22"/>
          <w:szCs w:val="22"/>
        </w:rPr>
        <w:t xml:space="preserve">: </w:t>
      </w:r>
    </w:p>
    <w:p w14:paraId="1D01B2A6" w14:textId="77777777" w:rsidR="0066416D" w:rsidRPr="00FF640C" w:rsidRDefault="00B04E98" w:rsidP="00DD566C">
      <w:pPr>
        <w:numPr>
          <w:ilvl w:val="0"/>
          <w:numId w:val="11"/>
        </w:numPr>
        <w:ind w:left="1494" w:hanging="414"/>
        <w:jc w:val="both"/>
        <w:rPr>
          <w:rFonts w:ascii="Arial Narrow" w:hAnsi="Arial Narrow"/>
          <w:color w:val="000000" w:themeColor="text1"/>
          <w:sz w:val="22"/>
          <w:szCs w:val="22"/>
        </w:rPr>
      </w:pPr>
      <w:r w:rsidRPr="00FF640C">
        <w:rPr>
          <w:rFonts w:ascii="Arial Narrow" w:hAnsi="Arial Narrow"/>
          <w:color w:val="000000" w:themeColor="text1"/>
          <w:sz w:val="22"/>
          <w:szCs w:val="22"/>
        </w:rPr>
        <w:t>A</w:t>
      </w:r>
      <w:r w:rsidR="00534F2C" w:rsidRPr="00FF640C">
        <w:rPr>
          <w:rFonts w:ascii="Arial Narrow" w:hAnsi="Arial Narrow"/>
          <w:color w:val="000000" w:themeColor="text1"/>
          <w:sz w:val="22"/>
          <w:szCs w:val="22"/>
        </w:rPr>
        <w:t>t least five members.</w:t>
      </w:r>
    </w:p>
    <w:p w14:paraId="652F5CA6" w14:textId="77777777" w:rsidR="00534F2C" w:rsidRPr="00FF640C" w:rsidRDefault="00B04E98" w:rsidP="00DD566C">
      <w:pPr>
        <w:numPr>
          <w:ilvl w:val="0"/>
          <w:numId w:val="11"/>
        </w:numPr>
        <w:ind w:left="1494" w:hanging="414"/>
        <w:jc w:val="both"/>
        <w:rPr>
          <w:rFonts w:ascii="Arial Narrow" w:hAnsi="Arial Narrow"/>
          <w:color w:val="000000" w:themeColor="text1"/>
          <w:sz w:val="22"/>
          <w:szCs w:val="22"/>
        </w:rPr>
      </w:pPr>
      <w:r w:rsidRPr="00FF640C">
        <w:rPr>
          <w:rFonts w:ascii="Arial Narrow" w:hAnsi="Arial Narrow"/>
          <w:color w:val="000000" w:themeColor="text1"/>
          <w:sz w:val="22"/>
          <w:szCs w:val="22"/>
        </w:rPr>
        <w:t>A</w:t>
      </w:r>
      <w:r w:rsidR="00534F2C" w:rsidRPr="00FF640C">
        <w:rPr>
          <w:rFonts w:ascii="Arial Narrow" w:hAnsi="Arial Narrow"/>
          <w:color w:val="000000" w:themeColor="text1"/>
          <w:sz w:val="22"/>
          <w:szCs w:val="22"/>
        </w:rPr>
        <w:t xml:space="preserve">t least </w:t>
      </w:r>
      <w:bookmarkStart w:id="2" w:name="_Hlk14272335"/>
      <w:bookmarkStart w:id="3" w:name="_Hlk14272287"/>
      <w:r w:rsidR="00534F2C" w:rsidRPr="00FF640C">
        <w:rPr>
          <w:rFonts w:ascii="Arial Narrow" w:hAnsi="Arial Narrow"/>
          <w:color w:val="000000" w:themeColor="text1"/>
          <w:sz w:val="22"/>
          <w:szCs w:val="22"/>
        </w:rPr>
        <w:t>one member whose primary area of interest is in a non-scientific area</w:t>
      </w:r>
      <w:bookmarkEnd w:id="2"/>
      <w:r w:rsidR="00534F2C" w:rsidRPr="00FF640C">
        <w:rPr>
          <w:rFonts w:ascii="Arial Narrow" w:hAnsi="Arial Narrow"/>
          <w:color w:val="000000" w:themeColor="text1"/>
          <w:sz w:val="22"/>
          <w:szCs w:val="22"/>
        </w:rPr>
        <w:t>.</w:t>
      </w:r>
      <w:bookmarkEnd w:id="3"/>
    </w:p>
    <w:p w14:paraId="65023E0B" w14:textId="77777777" w:rsidR="00534F2C" w:rsidRPr="00FF640C" w:rsidRDefault="00534F2C" w:rsidP="00DD566C">
      <w:pPr>
        <w:numPr>
          <w:ilvl w:val="0"/>
          <w:numId w:val="11"/>
        </w:numPr>
        <w:ind w:left="1494" w:hanging="414"/>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At least </w:t>
      </w:r>
      <w:bookmarkStart w:id="4" w:name="_Hlk14272368"/>
      <w:r w:rsidRPr="00FF640C">
        <w:rPr>
          <w:rFonts w:ascii="Arial Narrow" w:hAnsi="Arial Narrow"/>
          <w:color w:val="000000" w:themeColor="text1"/>
          <w:sz w:val="22"/>
          <w:szCs w:val="22"/>
        </w:rPr>
        <w:t>one member who is independent of the institutional/trial site</w:t>
      </w:r>
      <w:bookmarkEnd w:id="4"/>
      <w:r w:rsidRPr="00FF640C">
        <w:rPr>
          <w:rFonts w:ascii="Arial Narrow" w:hAnsi="Arial Narrow"/>
          <w:color w:val="000000" w:themeColor="text1"/>
          <w:sz w:val="22"/>
          <w:szCs w:val="22"/>
        </w:rPr>
        <w:t>.</w:t>
      </w:r>
    </w:p>
    <w:p w14:paraId="221321DC" w14:textId="77777777" w:rsidR="003320E1" w:rsidRPr="00FF640C" w:rsidRDefault="00DA677A" w:rsidP="00DD566C">
      <w:pPr>
        <w:numPr>
          <w:ilvl w:val="0"/>
          <w:numId w:val="9"/>
        </w:numPr>
        <w:ind w:left="1080"/>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Selection of </w:t>
      </w:r>
      <w:r w:rsidR="003320E1" w:rsidRPr="00FF640C">
        <w:rPr>
          <w:rFonts w:ascii="Arial Narrow" w:hAnsi="Arial Narrow"/>
          <w:color w:val="000000" w:themeColor="text1"/>
          <w:sz w:val="22"/>
          <w:szCs w:val="22"/>
        </w:rPr>
        <w:t xml:space="preserve">IMU-JC members </w:t>
      </w:r>
      <w:r w:rsidRPr="00FF640C">
        <w:rPr>
          <w:rFonts w:ascii="Arial Narrow" w:hAnsi="Arial Narrow"/>
          <w:color w:val="000000" w:themeColor="text1"/>
          <w:sz w:val="22"/>
          <w:szCs w:val="22"/>
        </w:rPr>
        <w:t xml:space="preserve">is based on nomination </w:t>
      </w:r>
      <w:r w:rsidR="003320E1" w:rsidRPr="00FF640C">
        <w:rPr>
          <w:rFonts w:ascii="Arial Narrow" w:hAnsi="Arial Narrow"/>
          <w:color w:val="000000" w:themeColor="text1"/>
          <w:sz w:val="22"/>
          <w:szCs w:val="22"/>
        </w:rPr>
        <w:t>and endorse</w:t>
      </w:r>
      <w:r w:rsidRPr="00FF640C">
        <w:rPr>
          <w:rFonts w:ascii="Arial Narrow" w:hAnsi="Arial Narrow"/>
          <w:color w:val="000000" w:themeColor="text1"/>
          <w:sz w:val="22"/>
          <w:szCs w:val="22"/>
        </w:rPr>
        <w:t>ment</w:t>
      </w:r>
      <w:r w:rsidR="003320E1" w:rsidRPr="00FF640C">
        <w:rPr>
          <w:rFonts w:ascii="Arial Narrow" w:hAnsi="Arial Narrow"/>
          <w:color w:val="000000" w:themeColor="text1"/>
          <w:sz w:val="22"/>
          <w:szCs w:val="22"/>
        </w:rPr>
        <w:t xml:space="preserve"> by the committee.</w:t>
      </w:r>
    </w:p>
    <w:p w14:paraId="5306C40C" w14:textId="77777777" w:rsidR="003320E1" w:rsidRPr="00FF640C" w:rsidRDefault="00DA677A" w:rsidP="00DD566C">
      <w:pPr>
        <w:numPr>
          <w:ilvl w:val="0"/>
          <w:numId w:val="9"/>
        </w:numPr>
        <w:ind w:left="1080"/>
        <w:jc w:val="both"/>
        <w:rPr>
          <w:rFonts w:ascii="Arial Narrow" w:hAnsi="Arial Narrow"/>
          <w:color w:val="000000" w:themeColor="text1"/>
          <w:sz w:val="22"/>
          <w:szCs w:val="22"/>
        </w:rPr>
      </w:pPr>
      <w:r w:rsidRPr="00FF640C">
        <w:rPr>
          <w:rFonts w:ascii="Arial Narrow" w:hAnsi="Arial Narrow"/>
          <w:color w:val="000000" w:themeColor="text1"/>
          <w:sz w:val="22"/>
          <w:szCs w:val="22"/>
        </w:rPr>
        <w:t>The du</w:t>
      </w:r>
      <w:r w:rsidR="003320E1" w:rsidRPr="00FF640C">
        <w:rPr>
          <w:rFonts w:ascii="Arial Narrow" w:hAnsi="Arial Narrow"/>
          <w:color w:val="000000" w:themeColor="text1"/>
          <w:sz w:val="22"/>
          <w:szCs w:val="22"/>
        </w:rPr>
        <w:t>ration</w:t>
      </w:r>
      <w:r w:rsidR="00F53681" w:rsidRPr="00FF640C">
        <w:rPr>
          <w:rFonts w:ascii="Arial Narrow" w:hAnsi="Arial Narrow"/>
          <w:color w:val="000000" w:themeColor="text1"/>
          <w:sz w:val="22"/>
          <w:szCs w:val="22"/>
        </w:rPr>
        <w:t xml:space="preserve"> of </w:t>
      </w:r>
      <w:r w:rsidRPr="00FF640C">
        <w:rPr>
          <w:rFonts w:ascii="Arial Narrow" w:hAnsi="Arial Narrow"/>
          <w:color w:val="000000" w:themeColor="text1"/>
          <w:sz w:val="22"/>
          <w:szCs w:val="22"/>
        </w:rPr>
        <w:t xml:space="preserve">IMU-JC </w:t>
      </w:r>
      <w:r w:rsidR="00F53681" w:rsidRPr="00FF640C">
        <w:rPr>
          <w:rFonts w:ascii="Arial Narrow" w:hAnsi="Arial Narrow"/>
          <w:color w:val="000000" w:themeColor="text1"/>
          <w:sz w:val="22"/>
          <w:szCs w:val="22"/>
        </w:rPr>
        <w:t xml:space="preserve">membership is for </w:t>
      </w:r>
      <w:r w:rsidRPr="00FF640C">
        <w:rPr>
          <w:rFonts w:ascii="Arial Narrow" w:hAnsi="Arial Narrow"/>
          <w:color w:val="000000" w:themeColor="text1"/>
          <w:sz w:val="22"/>
          <w:szCs w:val="22"/>
        </w:rPr>
        <w:t>two</w:t>
      </w:r>
      <w:r w:rsidR="00F53681" w:rsidRPr="00FF640C">
        <w:rPr>
          <w:rFonts w:ascii="Arial Narrow" w:hAnsi="Arial Narrow"/>
          <w:color w:val="000000" w:themeColor="text1"/>
          <w:sz w:val="22"/>
          <w:szCs w:val="22"/>
        </w:rPr>
        <w:t xml:space="preserve"> years</w:t>
      </w:r>
      <w:r w:rsidRPr="00FF640C">
        <w:rPr>
          <w:rFonts w:ascii="Arial Narrow" w:hAnsi="Arial Narrow"/>
          <w:color w:val="000000" w:themeColor="text1"/>
          <w:sz w:val="22"/>
          <w:szCs w:val="22"/>
        </w:rPr>
        <w:t>.</w:t>
      </w:r>
      <w:r w:rsidR="00F53681" w:rsidRPr="00FF640C">
        <w:rPr>
          <w:rFonts w:ascii="Arial Narrow" w:hAnsi="Arial Narrow"/>
          <w:color w:val="000000" w:themeColor="text1"/>
          <w:sz w:val="22"/>
          <w:szCs w:val="22"/>
        </w:rPr>
        <w:t xml:space="preserve"> </w:t>
      </w:r>
    </w:p>
    <w:p w14:paraId="459BD301" w14:textId="77777777" w:rsidR="00B04E98" w:rsidRPr="00FF640C" w:rsidRDefault="00B04E98" w:rsidP="00DD566C">
      <w:pPr>
        <w:numPr>
          <w:ilvl w:val="0"/>
          <w:numId w:val="9"/>
        </w:numPr>
        <w:ind w:left="1080"/>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For renewal of membership, </w:t>
      </w:r>
      <w:r w:rsidR="00F513DF" w:rsidRPr="00FF640C">
        <w:rPr>
          <w:rFonts w:ascii="Arial Narrow" w:hAnsi="Arial Narrow"/>
          <w:color w:val="000000" w:themeColor="text1"/>
          <w:sz w:val="22"/>
          <w:szCs w:val="22"/>
        </w:rPr>
        <w:t>a letter will be sent to the particular member after endorsement by the IMU-JC.</w:t>
      </w:r>
    </w:p>
    <w:p w14:paraId="05FAB49E" w14:textId="77777777" w:rsidR="003320E1" w:rsidRPr="00FF640C" w:rsidRDefault="00B04E98" w:rsidP="00DD566C">
      <w:pPr>
        <w:numPr>
          <w:ilvl w:val="0"/>
          <w:numId w:val="9"/>
        </w:numPr>
        <w:ind w:left="1080"/>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For resignation, </w:t>
      </w:r>
      <w:r w:rsidR="00DA677A" w:rsidRPr="00FF640C">
        <w:rPr>
          <w:rFonts w:ascii="Arial Narrow" w:hAnsi="Arial Narrow"/>
          <w:color w:val="000000" w:themeColor="text1"/>
          <w:sz w:val="22"/>
          <w:szCs w:val="22"/>
        </w:rPr>
        <w:t xml:space="preserve">the </w:t>
      </w:r>
      <w:r w:rsidRPr="00FF640C">
        <w:rPr>
          <w:rFonts w:ascii="Arial Narrow" w:hAnsi="Arial Narrow"/>
          <w:color w:val="000000" w:themeColor="text1"/>
          <w:sz w:val="22"/>
          <w:szCs w:val="22"/>
        </w:rPr>
        <w:t xml:space="preserve">member should submit a </w:t>
      </w:r>
      <w:r w:rsidR="00DA677A" w:rsidRPr="00FF640C">
        <w:rPr>
          <w:rFonts w:ascii="Arial Narrow" w:hAnsi="Arial Narrow"/>
          <w:color w:val="000000" w:themeColor="text1"/>
          <w:sz w:val="22"/>
          <w:szCs w:val="22"/>
        </w:rPr>
        <w:t xml:space="preserve">resignation </w:t>
      </w:r>
      <w:r w:rsidRPr="00FF640C">
        <w:rPr>
          <w:rFonts w:ascii="Arial Narrow" w:hAnsi="Arial Narrow"/>
          <w:color w:val="000000" w:themeColor="text1"/>
          <w:sz w:val="22"/>
          <w:szCs w:val="22"/>
        </w:rPr>
        <w:t>letter to be endorsed by the IMU-JC.</w:t>
      </w:r>
    </w:p>
    <w:p w14:paraId="7DEFD069" w14:textId="77777777" w:rsidR="003320E1" w:rsidRPr="00FF640C" w:rsidRDefault="00B04E98" w:rsidP="00DD566C">
      <w:pPr>
        <w:numPr>
          <w:ilvl w:val="0"/>
          <w:numId w:val="9"/>
        </w:numPr>
        <w:ind w:left="1080"/>
        <w:jc w:val="both"/>
        <w:rPr>
          <w:rFonts w:ascii="Arial Narrow" w:hAnsi="Arial Narrow"/>
          <w:color w:val="000000" w:themeColor="text1"/>
          <w:sz w:val="22"/>
          <w:szCs w:val="22"/>
        </w:rPr>
      </w:pPr>
      <w:r w:rsidRPr="00FF640C">
        <w:rPr>
          <w:rFonts w:ascii="Arial Narrow" w:hAnsi="Arial Narrow"/>
          <w:color w:val="000000" w:themeColor="text1"/>
          <w:sz w:val="22"/>
          <w:szCs w:val="22"/>
        </w:rPr>
        <w:t>Replacement of any members should be proposed and</w:t>
      </w:r>
      <w:r w:rsidR="003320E1" w:rsidRPr="00FF640C">
        <w:rPr>
          <w:rFonts w:ascii="Arial Narrow" w:hAnsi="Arial Narrow"/>
          <w:color w:val="000000" w:themeColor="text1"/>
          <w:sz w:val="22"/>
          <w:szCs w:val="22"/>
        </w:rPr>
        <w:t xml:space="preserve"> endorsed by IMU-JC</w:t>
      </w:r>
      <w:r w:rsidR="00D57884" w:rsidRPr="00FF640C">
        <w:rPr>
          <w:rFonts w:ascii="Arial Narrow" w:hAnsi="Arial Narrow"/>
          <w:color w:val="000000" w:themeColor="text1"/>
          <w:sz w:val="22"/>
          <w:szCs w:val="22"/>
        </w:rPr>
        <w:t>.</w:t>
      </w:r>
    </w:p>
    <w:p w14:paraId="741B4321" w14:textId="6190E4D2" w:rsidR="00D57884" w:rsidRPr="00FF640C" w:rsidRDefault="00F513DF" w:rsidP="00DD566C">
      <w:pPr>
        <w:numPr>
          <w:ilvl w:val="0"/>
          <w:numId w:val="9"/>
        </w:numPr>
        <w:ind w:left="1080"/>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Membership can be terminated if the member does not attend </w:t>
      </w:r>
      <w:r w:rsidR="003416A4" w:rsidRPr="00DD566C">
        <w:rPr>
          <w:rFonts w:ascii="Arial Narrow" w:hAnsi="Arial Narrow"/>
          <w:b/>
          <w:color w:val="000000" w:themeColor="text1"/>
          <w:sz w:val="22"/>
          <w:szCs w:val="22"/>
        </w:rPr>
        <w:t xml:space="preserve">five </w:t>
      </w:r>
      <w:r w:rsidR="009D40D8">
        <w:rPr>
          <w:rFonts w:ascii="Arial Narrow" w:hAnsi="Arial Narrow"/>
          <w:b/>
          <w:color w:val="000000" w:themeColor="text1"/>
          <w:sz w:val="22"/>
          <w:szCs w:val="22"/>
        </w:rPr>
        <w:t xml:space="preserve">(5) </w:t>
      </w:r>
      <w:r w:rsidR="005A2B86" w:rsidRPr="008862DC">
        <w:rPr>
          <w:rFonts w:ascii="Arial Narrow" w:hAnsi="Arial Narrow"/>
          <w:b/>
          <w:color w:val="000000" w:themeColor="text1"/>
          <w:sz w:val="22"/>
          <w:szCs w:val="22"/>
        </w:rPr>
        <w:t>c</w:t>
      </w:r>
      <w:r w:rsidR="005A2B86" w:rsidRPr="00FF640C">
        <w:rPr>
          <w:rFonts w:ascii="Arial Narrow" w:hAnsi="Arial Narrow"/>
          <w:b/>
          <w:color w:val="000000" w:themeColor="text1"/>
          <w:sz w:val="22"/>
          <w:szCs w:val="22"/>
        </w:rPr>
        <w:t xml:space="preserve">onsecutive </w:t>
      </w:r>
      <w:r w:rsidR="0042273B" w:rsidRPr="00FF640C">
        <w:rPr>
          <w:rFonts w:ascii="Arial Narrow" w:hAnsi="Arial Narrow"/>
          <w:color w:val="000000" w:themeColor="text1"/>
          <w:sz w:val="22"/>
          <w:szCs w:val="22"/>
        </w:rPr>
        <w:t xml:space="preserve">meetings in a year without valid reasons. </w:t>
      </w:r>
    </w:p>
    <w:p w14:paraId="54EB33E9" w14:textId="77777777" w:rsidR="00542A69" w:rsidRPr="00FF640C" w:rsidRDefault="00542A69" w:rsidP="00DD566C">
      <w:pPr>
        <w:ind w:left="720"/>
        <w:jc w:val="both"/>
        <w:rPr>
          <w:rFonts w:ascii="Arial Narrow" w:hAnsi="Arial Narrow"/>
          <w:color w:val="000000" w:themeColor="text1"/>
          <w:sz w:val="22"/>
          <w:szCs w:val="22"/>
        </w:rPr>
      </w:pPr>
    </w:p>
    <w:p w14:paraId="5E335346" w14:textId="0402AEDB" w:rsidR="00542A69" w:rsidRPr="00FF640C" w:rsidRDefault="00EF2B60" w:rsidP="00DD566C">
      <w:pPr>
        <w:numPr>
          <w:ilvl w:val="2"/>
          <w:numId w:val="17"/>
        </w:num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All </w:t>
      </w:r>
      <w:r w:rsidR="00DA677A" w:rsidRPr="00FF640C">
        <w:rPr>
          <w:rFonts w:ascii="Arial Narrow" w:hAnsi="Arial Narrow"/>
          <w:color w:val="000000" w:themeColor="text1"/>
          <w:sz w:val="22"/>
          <w:szCs w:val="22"/>
        </w:rPr>
        <w:t xml:space="preserve">IMU-JC </w:t>
      </w:r>
      <w:r w:rsidRPr="00FF640C">
        <w:rPr>
          <w:rFonts w:ascii="Arial Narrow" w:hAnsi="Arial Narrow"/>
          <w:color w:val="000000" w:themeColor="text1"/>
          <w:sz w:val="22"/>
          <w:szCs w:val="22"/>
        </w:rPr>
        <w:t xml:space="preserve">members, </w:t>
      </w:r>
      <w:r w:rsidR="006C4E10">
        <w:rPr>
          <w:rFonts w:ascii="Arial Narrow" w:hAnsi="Arial Narrow"/>
          <w:color w:val="000000" w:themeColor="text1"/>
          <w:sz w:val="22"/>
          <w:szCs w:val="22"/>
        </w:rPr>
        <w:t>Research Management</w:t>
      </w:r>
      <w:r w:rsidR="0005674A">
        <w:rPr>
          <w:rFonts w:ascii="Arial Narrow" w:hAnsi="Arial Narrow"/>
          <w:color w:val="000000" w:themeColor="text1"/>
          <w:sz w:val="22"/>
          <w:szCs w:val="22"/>
        </w:rPr>
        <w:t xml:space="preserve"> Centre </w:t>
      </w:r>
      <w:r w:rsidR="006C4E10">
        <w:rPr>
          <w:rFonts w:ascii="Arial Narrow" w:hAnsi="Arial Narrow"/>
          <w:color w:val="000000" w:themeColor="text1"/>
          <w:sz w:val="22"/>
          <w:szCs w:val="22"/>
        </w:rPr>
        <w:t>(RM</w:t>
      </w:r>
      <w:r w:rsidR="0005674A">
        <w:rPr>
          <w:rFonts w:ascii="Arial Narrow" w:hAnsi="Arial Narrow"/>
          <w:color w:val="000000" w:themeColor="text1"/>
          <w:sz w:val="22"/>
          <w:szCs w:val="22"/>
        </w:rPr>
        <w:t>C</w:t>
      </w:r>
      <w:r w:rsidR="006C4E10">
        <w:rPr>
          <w:rFonts w:ascii="Arial Narrow" w:hAnsi="Arial Narrow"/>
          <w:color w:val="000000" w:themeColor="text1"/>
          <w:sz w:val="22"/>
          <w:szCs w:val="22"/>
        </w:rPr>
        <w:t xml:space="preserve">) </w:t>
      </w:r>
      <w:r w:rsidRPr="00FF640C">
        <w:rPr>
          <w:rFonts w:ascii="Arial Narrow" w:hAnsi="Arial Narrow"/>
          <w:color w:val="000000" w:themeColor="text1"/>
          <w:sz w:val="22"/>
          <w:szCs w:val="22"/>
        </w:rPr>
        <w:t xml:space="preserve">and observers </w:t>
      </w:r>
      <w:r w:rsidR="00D57884" w:rsidRPr="00FF640C">
        <w:rPr>
          <w:rFonts w:ascii="Arial Narrow" w:hAnsi="Arial Narrow"/>
          <w:color w:val="000000" w:themeColor="text1"/>
          <w:sz w:val="22"/>
          <w:szCs w:val="22"/>
        </w:rPr>
        <w:t>are required to sign a confidentiality agreement</w:t>
      </w:r>
      <w:r w:rsidR="00DA677A" w:rsidRPr="00FF640C">
        <w:rPr>
          <w:rFonts w:ascii="Arial Narrow" w:hAnsi="Arial Narrow"/>
          <w:color w:val="000000" w:themeColor="text1"/>
          <w:sz w:val="22"/>
          <w:szCs w:val="22"/>
        </w:rPr>
        <w:t>.</w:t>
      </w:r>
    </w:p>
    <w:p w14:paraId="720E9844" w14:textId="77777777" w:rsidR="00542A69" w:rsidRPr="00FF640C" w:rsidRDefault="00542A69" w:rsidP="00DD566C">
      <w:pPr>
        <w:ind w:left="720"/>
        <w:jc w:val="both"/>
        <w:rPr>
          <w:rFonts w:ascii="Arial Narrow" w:hAnsi="Arial Narrow"/>
          <w:color w:val="000000" w:themeColor="text1"/>
          <w:sz w:val="22"/>
          <w:szCs w:val="22"/>
        </w:rPr>
      </w:pPr>
    </w:p>
    <w:p w14:paraId="2FFCE2F5" w14:textId="27514C3D" w:rsidR="008862DC" w:rsidRDefault="00D57884" w:rsidP="00DD566C">
      <w:pPr>
        <w:numPr>
          <w:ilvl w:val="2"/>
          <w:numId w:val="17"/>
        </w:num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All IMU-JC members should voluntarily declare </w:t>
      </w:r>
      <w:r w:rsidR="00534F2C" w:rsidRPr="00FF640C">
        <w:rPr>
          <w:rFonts w:ascii="Arial Narrow" w:hAnsi="Arial Narrow"/>
          <w:color w:val="000000" w:themeColor="text1"/>
          <w:sz w:val="22"/>
          <w:szCs w:val="22"/>
        </w:rPr>
        <w:t>their conflict o</w:t>
      </w:r>
      <w:r w:rsidR="00542A69" w:rsidRPr="00FF640C">
        <w:rPr>
          <w:rFonts w:ascii="Arial Narrow" w:hAnsi="Arial Narrow"/>
          <w:color w:val="000000" w:themeColor="text1"/>
          <w:sz w:val="22"/>
          <w:szCs w:val="22"/>
        </w:rPr>
        <w:t xml:space="preserve">f interest (COI) and shall not </w:t>
      </w:r>
      <w:r w:rsidR="00534F2C" w:rsidRPr="00FF640C">
        <w:rPr>
          <w:rFonts w:ascii="Arial Narrow" w:hAnsi="Arial Narrow"/>
          <w:color w:val="000000" w:themeColor="text1"/>
          <w:sz w:val="22"/>
          <w:szCs w:val="22"/>
        </w:rPr>
        <w:t xml:space="preserve">participate in deliberations and voting in the event </w:t>
      </w:r>
      <w:r w:rsidR="00DA677A" w:rsidRPr="00FF640C">
        <w:rPr>
          <w:rFonts w:ascii="Arial Narrow" w:hAnsi="Arial Narrow"/>
          <w:color w:val="000000" w:themeColor="text1"/>
          <w:sz w:val="22"/>
          <w:szCs w:val="22"/>
        </w:rPr>
        <w:t xml:space="preserve">that </w:t>
      </w:r>
      <w:r w:rsidR="00534F2C" w:rsidRPr="00FF640C">
        <w:rPr>
          <w:rFonts w:ascii="Arial Narrow" w:hAnsi="Arial Narrow"/>
          <w:color w:val="000000" w:themeColor="text1"/>
          <w:sz w:val="22"/>
          <w:szCs w:val="22"/>
        </w:rPr>
        <w:t>a COI exists</w:t>
      </w:r>
      <w:r w:rsidR="00DA677A" w:rsidRPr="00FF640C">
        <w:rPr>
          <w:rFonts w:ascii="Arial Narrow" w:hAnsi="Arial Narrow"/>
          <w:color w:val="000000" w:themeColor="text1"/>
          <w:sz w:val="22"/>
          <w:szCs w:val="22"/>
        </w:rPr>
        <w:t>.</w:t>
      </w:r>
      <w:r w:rsidR="00534F2C" w:rsidRPr="00FF640C">
        <w:rPr>
          <w:rFonts w:ascii="Arial Narrow" w:hAnsi="Arial Narrow"/>
          <w:color w:val="000000" w:themeColor="text1"/>
          <w:sz w:val="22"/>
          <w:szCs w:val="22"/>
        </w:rPr>
        <w:t xml:space="preserve"> </w:t>
      </w:r>
    </w:p>
    <w:p w14:paraId="2F83A7A2" w14:textId="77777777" w:rsidR="008862DC" w:rsidRDefault="008862DC" w:rsidP="00DD566C">
      <w:pPr>
        <w:jc w:val="both"/>
        <w:rPr>
          <w:rFonts w:ascii="Arial Narrow" w:hAnsi="Arial Narrow"/>
          <w:color w:val="000000" w:themeColor="text1"/>
          <w:sz w:val="22"/>
          <w:szCs w:val="22"/>
        </w:rPr>
      </w:pPr>
    </w:p>
    <w:p w14:paraId="74E69401" w14:textId="3A30E67C" w:rsidR="008862DC" w:rsidRDefault="008862DC">
      <w:pPr>
        <w:numPr>
          <w:ilvl w:val="2"/>
          <w:numId w:val="17"/>
        </w:numPr>
        <w:jc w:val="both"/>
        <w:rPr>
          <w:rFonts w:ascii="Arial Narrow" w:hAnsi="Arial Narrow"/>
          <w:color w:val="000000" w:themeColor="text1"/>
          <w:sz w:val="22"/>
          <w:szCs w:val="22"/>
        </w:rPr>
      </w:pPr>
      <w:r w:rsidRPr="008862DC">
        <w:rPr>
          <w:rFonts w:ascii="Arial Narrow" w:hAnsi="Arial Narrow"/>
          <w:color w:val="000000" w:themeColor="text1"/>
          <w:sz w:val="22"/>
          <w:szCs w:val="22"/>
        </w:rPr>
        <w:t>All IMU-JC members need to attend initial and continued education regarding the ethics and</w:t>
      </w:r>
      <w:r>
        <w:rPr>
          <w:rFonts w:ascii="Arial Narrow" w:hAnsi="Arial Narrow"/>
          <w:color w:val="000000" w:themeColor="text1"/>
          <w:sz w:val="22"/>
          <w:szCs w:val="22"/>
        </w:rPr>
        <w:t xml:space="preserve"> science of biomedical research</w:t>
      </w:r>
      <w:r w:rsidR="009D40D8">
        <w:rPr>
          <w:rFonts w:ascii="Arial Narrow" w:hAnsi="Arial Narrow"/>
          <w:color w:val="000000" w:themeColor="text1"/>
          <w:sz w:val="22"/>
          <w:szCs w:val="22"/>
        </w:rPr>
        <w:t>.</w:t>
      </w:r>
    </w:p>
    <w:p w14:paraId="0782E566" w14:textId="77777777" w:rsidR="009D40D8" w:rsidRDefault="009D40D8" w:rsidP="00DD566C">
      <w:pPr>
        <w:pStyle w:val="ListParagraph"/>
        <w:rPr>
          <w:rFonts w:ascii="Arial Narrow" w:hAnsi="Arial Narrow"/>
          <w:color w:val="000000" w:themeColor="text1"/>
          <w:sz w:val="22"/>
          <w:szCs w:val="22"/>
        </w:rPr>
      </w:pPr>
    </w:p>
    <w:p w14:paraId="72562FAE" w14:textId="77777777" w:rsidR="009D40D8" w:rsidRDefault="009D40D8" w:rsidP="001D4965">
      <w:pPr>
        <w:pStyle w:val="ListParagraph"/>
        <w:numPr>
          <w:ilvl w:val="0"/>
          <w:numId w:val="22"/>
        </w:numPr>
        <w:jc w:val="both"/>
        <w:rPr>
          <w:rFonts w:ascii="Arial Narrow" w:hAnsi="Arial Narrow"/>
          <w:color w:val="000000" w:themeColor="text1"/>
          <w:sz w:val="22"/>
          <w:szCs w:val="22"/>
        </w:rPr>
      </w:pPr>
      <w:r w:rsidRPr="00DD566C">
        <w:rPr>
          <w:rFonts w:ascii="Arial Narrow" w:hAnsi="Arial Narrow"/>
          <w:color w:val="000000" w:themeColor="text1"/>
          <w:sz w:val="22"/>
          <w:szCs w:val="22"/>
        </w:rPr>
        <w:t>All IMU-JC members need to attend the Good Clinical Practice (GCP) training and refresher course every five (5) years.</w:t>
      </w:r>
    </w:p>
    <w:p w14:paraId="52DB754B" w14:textId="0E079614" w:rsidR="009D40D8" w:rsidRPr="009D40D8" w:rsidRDefault="009D40D8" w:rsidP="00DD566C">
      <w:pPr>
        <w:pStyle w:val="ListParagraph"/>
        <w:numPr>
          <w:ilvl w:val="0"/>
          <w:numId w:val="22"/>
        </w:numPr>
        <w:jc w:val="both"/>
        <w:rPr>
          <w:rFonts w:ascii="Arial Narrow" w:hAnsi="Arial Narrow"/>
          <w:color w:val="000000" w:themeColor="text1"/>
          <w:sz w:val="22"/>
          <w:szCs w:val="22"/>
        </w:rPr>
      </w:pPr>
      <w:r w:rsidRPr="009D40D8">
        <w:rPr>
          <w:rFonts w:ascii="Arial Narrow" w:hAnsi="Arial Narrow"/>
          <w:color w:val="000000" w:themeColor="text1"/>
          <w:sz w:val="22"/>
          <w:szCs w:val="22"/>
        </w:rPr>
        <w:lastRenderedPageBreak/>
        <w:t xml:space="preserve">All IMU-JC members are encouraged to obtain additional continued education as deemed appropriate and where required. </w:t>
      </w:r>
    </w:p>
    <w:p w14:paraId="581BDAC4" w14:textId="77777777" w:rsidR="009304CD" w:rsidRPr="00DD566C" w:rsidRDefault="009304CD" w:rsidP="00DD566C">
      <w:pPr>
        <w:ind w:left="720"/>
        <w:jc w:val="both"/>
        <w:rPr>
          <w:rFonts w:ascii="Arial Narrow" w:hAnsi="Arial Narrow"/>
          <w:color w:val="000000" w:themeColor="text1"/>
          <w:sz w:val="22"/>
          <w:szCs w:val="22"/>
        </w:rPr>
      </w:pPr>
    </w:p>
    <w:p w14:paraId="482F9D54" w14:textId="561E0111" w:rsidR="009D40D8" w:rsidRPr="00DD566C" w:rsidRDefault="009D40D8" w:rsidP="00DD566C">
      <w:pPr>
        <w:pStyle w:val="ListParagraph"/>
        <w:numPr>
          <w:ilvl w:val="0"/>
          <w:numId w:val="22"/>
        </w:numPr>
        <w:jc w:val="both"/>
        <w:rPr>
          <w:rFonts w:ascii="Arial Narrow" w:hAnsi="Arial Narrow"/>
          <w:color w:val="000000" w:themeColor="text1"/>
          <w:sz w:val="22"/>
          <w:szCs w:val="22"/>
        </w:rPr>
      </w:pPr>
      <w:r w:rsidRPr="00DD566C">
        <w:rPr>
          <w:rFonts w:ascii="Arial Narrow" w:hAnsi="Arial Narrow"/>
          <w:color w:val="000000" w:themeColor="text1"/>
          <w:sz w:val="22"/>
          <w:szCs w:val="22"/>
        </w:rPr>
        <w:t>IMU will also organize relevant training and provide funding for training of all IMU-JC members as deemed required.</w:t>
      </w:r>
    </w:p>
    <w:p w14:paraId="65B38C9C" w14:textId="77777777" w:rsidR="009D40D8" w:rsidRPr="009D40D8" w:rsidRDefault="009D40D8" w:rsidP="00DD566C">
      <w:pPr>
        <w:jc w:val="both"/>
        <w:rPr>
          <w:rFonts w:ascii="Arial Narrow" w:hAnsi="Arial Narrow"/>
          <w:color w:val="000000" w:themeColor="text1"/>
          <w:sz w:val="22"/>
          <w:szCs w:val="22"/>
        </w:rPr>
      </w:pPr>
    </w:p>
    <w:p w14:paraId="3426287F" w14:textId="4CE1B059" w:rsidR="009D40D8" w:rsidRPr="00DD566C" w:rsidRDefault="009D40D8" w:rsidP="00DD566C">
      <w:pPr>
        <w:pStyle w:val="ListParagraph"/>
        <w:numPr>
          <w:ilvl w:val="0"/>
          <w:numId w:val="22"/>
        </w:numPr>
        <w:jc w:val="both"/>
        <w:rPr>
          <w:rFonts w:ascii="Arial Narrow" w:hAnsi="Arial Narrow"/>
          <w:color w:val="000000" w:themeColor="text1"/>
          <w:sz w:val="22"/>
          <w:szCs w:val="22"/>
        </w:rPr>
      </w:pPr>
      <w:r w:rsidRPr="00DD566C">
        <w:rPr>
          <w:rFonts w:ascii="Arial Narrow" w:hAnsi="Arial Narrow"/>
          <w:color w:val="000000" w:themeColor="text1"/>
          <w:sz w:val="22"/>
          <w:szCs w:val="22"/>
        </w:rPr>
        <w:t xml:space="preserve">Evidence of participation need to be submitted to the Research Management </w:t>
      </w:r>
      <w:r w:rsidR="0005674A">
        <w:rPr>
          <w:rFonts w:ascii="Arial Narrow" w:hAnsi="Arial Narrow"/>
          <w:color w:val="000000" w:themeColor="text1"/>
          <w:sz w:val="22"/>
          <w:szCs w:val="22"/>
        </w:rPr>
        <w:t xml:space="preserve">Centre </w:t>
      </w:r>
      <w:r w:rsidRPr="00DD566C">
        <w:rPr>
          <w:rFonts w:ascii="Arial Narrow" w:hAnsi="Arial Narrow"/>
          <w:color w:val="000000" w:themeColor="text1"/>
          <w:sz w:val="22"/>
          <w:szCs w:val="22"/>
        </w:rPr>
        <w:t>(RM</w:t>
      </w:r>
      <w:r w:rsidR="0005674A">
        <w:rPr>
          <w:rFonts w:ascii="Arial Narrow" w:hAnsi="Arial Narrow"/>
          <w:color w:val="000000" w:themeColor="text1"/>
          <w:sz w:val="22"/>
          <w:szCs w:val="22"/>
        </w:rPr>
        <w:t>C</w:t>
      </w:r>
      <w:r w:rsidRPr="00DD566C">
        <w:rPr>
          <w:rFonts w:ascii="Arial Narrow" w:hAnsi="Arial Narrow"/>
          <w:color w:val="000000" w:themeColor="text1"/>
          <w:sz w:val="22"/>
          <w:szCs w:val="22"/>
        </w:rPr>
        <w:t>) within fourteen (14) days after the completion of the training</w:t>
      </w:r>
    </w:p>
    <w:p w14:paraId="36EC5239" w14:textId="77777777" w:rsidR="009D40D8" w:rsidRPr="009D40D8" w:rsidRDefault="009D40D8" w:rsidP="00DD566C">
      <w:pPr>
        <w:jc w:val="both"/>
        <w:rPr>
          <w:rFonts w:ascii="Arial Narrow" w:hAnsi="Arial Narrow"/>
          <w:color w:val="000000" w:themeColor="text1"/>
          <w:sz w:val="22"/>
          <w:szCs w:val="22"/>
        </w:rPr>
      </w:pPr>
    </w:p>
    <w:p w14:paraId="231B367E" w14:textId="09372F4F" w:rsidR="009D40D8" w:rsidRPr="00DD566C" w:rsidRDefault="009D40D8" w:rsidP="00DD566C">
      <w:pPr>
        <w:pStyle w:val="ListParagraph"/>
        <w:numPr>
          <w:ilvl w:val="0"/>
          <w:numId w:val="22"/>
        </w:numPr>
        <w:jc w:val="both"/>
        <w:rPr>
          <w:rFonts w:ascii="Arial Narrow" w:hAnsi="Arial Narrow"/>
          <w:color w:val="000000" w:themeColor="text1"/>
          <w:sz w:val="22"/>
          <w:szCs w:val="22"/>
        </w:rPr>
      </w:pPr>
      <w:r w:rsidRPr="00DD566C">
        <w:rPr>
          <w:rFonts w:ascii="Arial Narrow" w:hAnsi="Arial Narrow"/>
          <w:color w:val="000000" w:themeColor="text1"/>
          <w:sz w:val="22"/>
          <w:szCs w:val="22"/>
        </w:rPr>
        <w:t>The RM</w:t>
      </w:r>
      <w:r w:rsidR="0005674A">
        <w:rPr>
          <w:rFonts w:ascii="Arial Narrow" w:hAnsi="Arial Narrow"/>
          <w:color w:val="000000" w:themeColor="text1"/>
          <w:sz w:val="22"/>
          <w:szCs w:val="22"/>
        </w:rPr>
        <w:t>C</w:t>
      </w:r>
      <w:r w:rsidRPr="00DD566C">
        <w:rPr>
          <w:rFonts w:ascii="Arial Narrow" w:hAnsi="Arial Narrow"/>
          <w:color w:val="000000" w:themeColor="text1"/>
          <w:sz w:val="22"/>
          <w:szCs w:val="22"/>
        </w:rPr>
        <w:t xml:space="preserve"> will keep a record of all the training attended by the IMU-JC members and table it in its annual report. </w:t>
      </w:r>
    </w:p>
    <w:p w14:paraId="2A1D7BA6" w14:textId="481D52D1" w:rsidR="009D40D8" w:rsidRDefault="009D40D8" w:rsidP="009D40D8">
      <w:pPr>
        <w:jc w:val="both"/>
        <w:rPr>
          <w:rFonts w:ascii="Arial Narrow" w:hAnsi="Arial Narrow"/>
          <w:color w:val="000000" w:themeColor="text1"/>
          <w:sz w:val="22"/>
          <w:szCs w:val="22"/>
        </w:rPr>
      </w:pPr>
    </w:p>
    <w:p w14:paraId="2A6E312E" w14:textId="43DE856B" w:rsidR="00EF2B60" w:rsidRPr="00FF640C" w:rsidRDefault="00542A69" w:rsidP="00DD566C">
      <w:pPr>
        <w:ind w:left="709" w:hanging="709"/>
        <w:jc w:val="both"/>
        <w:rPr>
          <w:rFonts w:ascii="Arial Narrow" w:hAnsi="Arial Narrow"/>
          <w:color w:val="000000" w:themeColor="text1"/>
          <w:sz w:val="22"/>
          <w:szCs w:val="22"/>
        </w:rPr>
      </w:pPr>
      <w:r w:rsidRPr="00FF640C">
        <w:rPr>
          <w:rFonts w:ascii="Arial Narrow" w:hAnsi="Arial Narrow"/>
          <w:color w:val="000000" w:themeColor="text1"/>
          <w:sz w:val="22"/>
          <w:szCs w:val="22"/>
        </w:rPr>
        <w:t>1.2.</w:t>
      </w:r>
      <w:r w:rsidR="008862DC">
        <w:rPr>
          <w:rFonts w:ascii="Arial Narrow" w:hAnsi="Arial Narrow"/>
          <w:color w:val="000000" w:themeColor="text1"/>
          <w:sz w:val="22"/>
          <w:szCs w:val="22"/>
        </w:rPr>
        <w:t>4</w:t>
      </w:r>
      <w:r w:rsidR="00354D0A" w:rsidRPr="00FF640C">
        <w:rPr>
          <w:rFonts w:ascii="Arial Narrow" w:hAnsi="Arial Narrow"/>
          <w:color w:val="000000" w:themeColor="text1"/>
          <w:sz w:val="22"/>
          <w:szCs w:val="22"/>
        </w:rPr>
        <w:tab/>
        <w:t>The Chairperson will abstain from making any decision on issues or matters that will</w:t>
      </w:r>
      <w:r w:rsidR="009D40D8">
        <w:rPr>
          <w:rFonts w:ascii="Arial Narrow" w:hAnsi="Arial Narrow"/>
          <w:color w:val="000000" w:themeColor="text1"/>
          <w:sz w:val="22"/>
          <w:szCs w:val="22"/>
        </w:rPr>
        <w:t xml:space="preserve"> </w:t>
      </w:r>
      <w:r w:rsidR="00354D0A" w:rsidRPr="00FF640C">
        <w:rPr>
          <w:rFonts w:ascii="Arial Narrow" w:hAnsi="Arial Narrow"/>
          <w:color w:val="000000" w:themeColor="text1"/>
          <w:sz w:val="22"/>
          <w:szCs w:val="22"/>
        </w:rPr>
        <w:t>create any conflict of interests with other members</w:t>
      </w:r>
      <w:r w:rsidR="00DA677A" w:rsidRPr="00FF640C">
        <w:rPr>
          <w:rFonts w:ascii="Arial Narrow" w:hAnsi="Arial Narrow"/>
          <w:color w:val="000000" w:themeColor="text1"/>
          <w:sz w:val="22"/>
          <w:szCs w:val="22"/>
        </w:rPr>
        <w:t xml:space="preserve"> or the researcher(s).</w:t>
      </w:r>
    </w:p>
    <w:p w14:paraId="60617EF6" w14:textId="77777777" w:rsidR="00A5663A" w:rsidRPr="00FF640C" w:rsidRDefault="00A5663A" w:rsidP="00DD566C">
      <w:pPr>
        <w:jc w:val="both"/>
        <w:rPr>
          <w:rFonts w:ascii="Arial Narrow" w:hAnsi="Arial Narrow"/>
          <w:color w:val="000000" w:themeColor="text1"/>
        </w:rPr>
      </w:pPr>
    </w:p>
    <w:p w14:paraId="175087A0" w14:textId="41A7DEAE" w:rsidR="00694848" w:rsidRDefault="00542A69" w:rsidP="00DD566C">
      <w:pPr>
        <w:ind w:left="709" w:hanging="709"/>
        <w:jc w:val="both"/>
        <w:rPr>
          <w:rFonts w:ascii="Arial Narrow" w:hAnsi="Arial Narrow"/>
          <w:color w:val="000000" w:themeColor="text1"/>
          <w:sz w:val="22"/>
          <w:szCs w:val="22"/>
        </w:rPr>
      </w:pPr>
      <w:r w:rsidRPr="00FF640C">
        <w:rPr>
          <w:rFonts w:ascii="Arial Narrow" w:hAnsi="Arial Narrow"/>
          <w:color w:val="000000" w:themeColor="text1"/>
          <w:sz w:val="22"/>
          <w:szCs w:val="22"/>
        </w:rPr>
        <w:t>1.2.</w:t>
      </w:r>
      <w:r w:rsidR="00E53D64">
        <w:rPr>
          <w:rFonts w:ascii="Arial Narrow" w:hAnsi="Arial Narrow"/>
          <w:color w:val="000000" w:themeColor="text1"/>
          <w:sz w:val="22"/>
          <w:szCs w:val="22"/>
        </w:rPr>
        <w:t>5</w:t>
      </w:r>
      <w:r w:rsidR="006328FE" w:rsidRPr="00FF640C">
        <w:rPr>
          <w:rFonts w:ascii="Arial Narrow" w:hAnsi="Arial Narrow"/>
          <w:color w:val="000000" w:themeColor="text1"/>
          <w:sz w:val="22"/>
          <w:szCs w:val="22"/>
        </w:rPr>
        <w:tab/>
        <w:t>IHH Healthcare Berhad is the ultimate shareholder of IMU Education Bhd.</w:t>
      </w:r>
      <w:r w:rsidR="00A9566D" w:rsidRPr="00FF640C">
        <w:rPr>
          <w:rFonts w:ascii="Arial Narrow" w:hAnsi="Arial Narrow"/>
          <w:color w:val="000000" w:themeColor="text1"/>
          <w:sz w:val="22"/>
          <w:szCs w:val="22"/>
        </w:rPr>
        <w:t xml:space="preserve"> </w:t>
      </w:r>
      <w:r w:rsidR="006328FE" w:rsidRPr="00FF640C">
        <w:rPr>
          <w:rFonts w:ascii="Arial Narrow" w:hAnsi="Arial Narrow"/>
          <w:color w:val="000000" w:themeColor="text1"/>
          <w:sz w:val="22"/>
          <w:szCs w:val="22"/>
        </w:rPr>
        <w:t xml:space="preserve">IMU-JC is the </w:t>
      </w:r>
      <w:r w:rsidR="006328FE" w:rsidRPr="00FF640C">
        <w:rPr>
          <w:rFonts w:ascii="Arial Narrow" w:hAnsi="Arial Narrow"/>
          <w:color w:val="000000" w:themeColor="text1"/>
          <w:sz w:val="22"/>
          <w:szCs w:val="22"/>
        </w:rPr>
        <w:tab/>
        <w:t xml:space="preserve">Research and Ethical Committee of IMU Education Bhd. </w:t>
      </w:r>
      <w:r w:rsidR="008A434B">
        <w:rPr>
          <w:rFonts w:ascii="Arial Narrow" w:hAnsi="Arial Narrow"/>
          <w:color w:val="000000" w:themeColor="text1"/>
          <w:sz w:val="22"/>
          <w:szCs w:val="22"/>
        </w:rPr>
        <w:t xml:space="preserve">IMU will </w:t>
      </w:r>
      <w:r w:rsidR="009D40D8">
        <w:rPr>
          <w:rFonts w:ascii="Arial Narrow" w:hAnsi="Arial Narrow"/>
          <w:color w:val="000000" w:themeColor="text1"/>
          <w:sz w:val="22"/>
          <w:szCs w:val="22"/>
        </w:rPr>
        <w:t xml:space="preserve">appoint an </w:t>
      </w:r>
      <w:r w:rsidR="008A434B">
        <w:rPr>
          <w:rFonts w:ascii="Arial Narrow" w:hAnsi="Arial Narrow"/>
          <w:color w:val="000000" w:themeColor="text1"/>
          <w:sz w:val="22"/>
          <w:szCs w:val="22"/>
        </w:rPr>
        <w:t xml:space="preserve">insurance company </w:t>
      </w:r>
      <w:r w:rsidR="009D40D8">
        <w:rPr>
          <w:rFonts w:ascii="Arial Narrow" w:hAnsi="Arial Narrow"/>
          <w:color w:val="000000" w:themeColor="text1"/>
          <w:sz w:val="22"/>
          <w:szCs w:val="22"/>
        </w:rPr>
        <w:t>to p</w:t>
      </w:r>
      <w:r w:rsidR="006328FE" w:rsidRPr="00FF640C">
        <w:rPr>
          <w:rFonts w:ascii="Arial Narrow" w:hAnsi="Arial Narrow"/>
          <w:color w:val="000000" w:themeColor="text1"/>
          <w:sz w:val="22"/>
          <w:szCs w:val="22"/>
        </w:rPr>
        <w:t>rovide liability coverage to IMU-JC members.</w:t>
      </w:r>
    </w:p>
    <w:p w14:paraId="709A3944" w14:textId="77777777" w:rsidR="008E4CA6" w:rsidRPr="00FF640C" w:rsidRDefault="008E4CA6" w:rsidP="00DD566C">
      <w:pPr>
        <w:jc w:val="both"/>
        <w:rPr>
          <w:rFonts w:ascii="Arial Narrow" w:hAnsi="Arial Narrow"/>
          <w:color w:val="000000" w:themeColor="text1"/>
          <w:sz w:val="22"/>
          <w:szCs w:val="22"/>
        </w:rPr>
      </w:pPr>
    </w:p>
    <w:p w14:paraId="076FB9F4" w14:textId="1A255A52" w:rsidR="00DF32C4" w:rsidRPr="00FF640C" w:rsidRDefault="00542A69"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1.2.</w:t>
      </w:r>
      <w:r w:rsidR="00E53D64">
        <w:rPr>
          <w:rFonts w:ascii="Arial Narrow" w:hAnsi="Arial Narrow"/>
          <w:color w:val="000000" w:themeColor="text1"/>
          <w:sz w:val="22"/>
          <w:szCs w:val="22"/>
        </w:rPr>
        <w:t>6</w:t>
      </w:r>
      <w:r w:rsidR="00DF32C4" w:rsidRPr="00FF640C">
        <w:rPr>
          <w:rFonts w:ascii="Arial Narrow" w:hAnsi="Arial Narrow"/>
          <w:color w:val="000000" w:themeColor="text1"/>
          <w:sz w:val="22"/>
          <w:szCs w:val="22"/>
        </w:rPr>
        <w:tab/>
        <w:t xml:space="preserve">The establishment of the IMU-JC is approved and endorsed by </w:t>
      </w:r>
      <w:r w:rsidR="008B1B7E">
        <w:rPr>
          <w:rFonts w:ascii="Arial Narrow" w:hAnsi="Arial Narrow"/>
          <w:color w:val="000000" w:themeColor="text1"/>
          <w:sz w:val="22"/>
          <w:szCs w:val="22"/>
        </w:rPr>
        <w:t xml:space="preserve">Senate Members </w:t>
      </w:r>
      <w:r w:rsidR="00DF32C4" w:rsidRPr="00FF640C">
        <w:rPr>
          <w:rFonts w:ascii="Arial Narrow" w:hAnsi="Arial Narrow"/>
          <w:color w:val="000000" w:themeColor="text1"/>
          <w:sz w:val="22"/>
          <w:szCs w:val="22"/>
        </w:rPr>
        <w:t xml:space="preserve">of the </w:t>
      </w:r>
      <w:r w:rsidR="00DF32C4" w:rsidRPr="00FF640C">
        <w:rPr>
          <w:rFonts w:ascii="Arial Narrow" w:hAnsi="Arial Narrow"/>
          <w:color w:val="000000" w:themeColor="text1"/>
          <w:sz w:val="22"/>
          <w:szCs w:val="22"/>
        </w:rPr>
        <w:tab/>
        <w:t>International Medical University.</w:t>
      </w:r>
    </w:p>
    <w:p w14:paraId="4FE5A7A1" w14:textId="77777777" w:rsidR="006E3EB2" w:rsidRPr="00FF640C" w:rsidRDefault="006E3EB2" w:rsidP="00DD566C">
      <w:pPr>
        <w:jc w:val="both"/>
        <w:rPr>
          <w:rFonts w:ascii="Arial Narrow" w:hAnsi="Arial Narrow"/>
          <w:color w:val="000000" w:themeColor="text1"/>
          <w:sz w:val="22"/>
          <w:szCs w:val="22"/>
        </w:rPr>
      </w:pPr>
    </w:p>
    <w:p w14:paraId="643D7B4A" w14:textId="2606CBAA" w:rsidR="00DF32C4" w:rsidRPr="00FF640C" w:rsidRDefault="00542A69"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1.2.</w:t>
      </w:r>
      <w:r w:rsidR="00E53D64">
        <w:rPr>
          <w:rFonts w:ascii="Arial Narrow" w:hAnsi="Arial Narrow"/>
          <w:color w:val="000000" w:themeColor="text1"/>
          <w:sz w:val="22"/>
          <w:szCs w:val="22"/>
        </w:rPr>
        <w:t>7</w:t>
      </w:r>
      <w:r w:rsidR="003A1E19" w:rsidRPr="00FF640C">
        <w:rPr>
          <w:rFonts w:ascii="Arial Narrow" w:hAnsi="Arial Narrow"/>
          <w:color w:val="000000" w:themeColor="text1"/>
          <w:sz w:val="22"/>
          <w:szCs w:val="22"/>
        </w:rPr>
        <w:tab/>
      </w:r>
      <w:r w:rsidR="00A24E1B" w:rsidRPr="00FF640C">
        <w:rPr>
          <w:rFonts w:ascii="Arial Narrow" w:hAnsi="Arial Narrow"/>
          <w:color w:val="000000" w:themeColor="text1"/>
          <w:sz w:val="22"/>
          <w:szCs w:val="22"/>
        </w:rPr>
        <w:t xml:space="preserve">The remit </w:t>
      </w:r>
      <w:r w:rsidR="00DF32C4" w:rsidRPr="00FF640C">
        <w:rPr>
          <w:rFonts w:ascii="Arial Narrow" w:hAnsi="Arial Narrow"/>
          <w:color w:val="000000" w:themeColor="text1"/>
          <w:sz w:val="22"/>
          <w:szCs w:val="22"/>
        </w:rPr>
        <w:t xml:space="preserve">of </w:t>
      </w:r>
      <w:r w:rsidR="00A24E1B" w:rsidRPr="00FF640C">
        <w:rPr>
          <w:rFonts w:ascii="Arial Narrow" w:hAnsi="Arial Narrow"/>
          <w:color w:val="000000" w:themeColor="text1"/>
          <w:sz w:val="22"/>
          <w:szCs w:val="22"/>
        </w:rPr>
        <w:t xml:space="preserve">IMU-JC members is stipulated in </w:t>
      </w:r>
      <w:r w:rsidR="003A1E19" w:rsidRPr="00FF640C">
        <w:rPr>
          <w:rFonts w:ascii="Arial Narrow" w:hAnsi="Arial Narrow"/>
          <w:color w:val="000000" w:themeColor="text1"/>
          <w:sz w:val="22"/>
          <w:szCs w:val="22"/>
        </w:rPr>
        <w:t>the appointment letter.</w:t>
      </w:r>
    </w:p>
    <w:p w14:paraId="25AFA1D2" w14:textId="77777777" w:rsidR="004300CA" w:rsidRPr="00FF640C" w:rsidRDefault="004300CA" w:rsidP="00DD566C">
      <w:pPr>
        <w:pStyle w:val="ListParagraph"/>
        <w:jc w:val="both"/>
        <w:rPr>
          <w:rFonts w:ascii="Arial Narrow" w:hAnsi="Arial Narrow"/>
          <w:color w:val="000000" w:themeColor="text1"/>
          <w:sz w:val="22"/>
          <w:szCs w:val="22"/>
        </w:rPr>
      </w:pPr>
    </w:p>
    <w:p w14:paraId="5DDFCA42" w14:textId="544284C7" w:rsidR="004300CA" w:rsidRPr="00FF640C" w:rsidRDefault="004300CA"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1.</w:t>
      </w:r>
      <w:r w:rsidR="00542A69" w:rsidRPr="00FF640C">
        <w:rPr>
          <w:rFonts w:ascii="Arial Narrow" w:hAnsi="Arial Narrow"/>
          <w:color w:val="000000" w:themeColor="text1"/>
          <w:sz w:val="22"/>
          <w:szCs w:val="22"/>
        </w:rPr>
        <w:t>2.</w:t>
      </w:r>
      <w:r w:rsidR="00E53D64">
        <w:rPr>
          <w:rFonts w:ascii="Arial Narrow" w:hAnsi="Arial Narrow"/>
          <w:color w:val="000000" w:themeColor="text1"/>
          <w:sz w:val="22"/>
          <w:szCs w:val="22"/>
        </w:rPr>
        <w:t>8</w:t>
      </w:r>
      <w:r w:rsidRPr="00FF640C">
        <w:rPr>
          <w:rFonts w:ascii="Arial Narrow" w:hAnsi="Arial Narrow"/>
          <w:color w:val="000000" w:themeColor="text1"/>
          <w:sz w:val="22"/>
          <w:szCs w:val="22"/>
        </w:rPr>
        <w:t xml:space="preserve"> </w:t>
      </w:r>
      <w:r w:rsidR="007D5651" w:rsidRPr="00FF640C">
        <w:rPr>
          <w:rFonts w:ascii="Arial Narrow" w:hAnsi="Arial Narrow"/>
          <w:color w:val="000000" w:themeColor="text1"/>
          <w:sz w:val="22"/>
          <w:szCs w:val="22"/>
        </w:rPr>
        <w:tab/>
      </w:r>
      <w:r w:rsidRPr="00FF640C">
        <w:rPr>
          <w:rFonts w:ascii="Arial Narrow" w:hAnsi="Arial Narrow"/>
          <w:color w:val="000000" w:themeColor="text1"/>
          <w:sz w:val="22"/>
          <w:szCs w:val="22"/>
        </w:rPr>
        <w:t xml:space="preserve">The quorum for IMU-JC meeting shall be at least </w:t>
      </w:r>
      <w:r w:rsidR="009B7B9B">
        <w:rPr>
          <w:rFonts w:ascii="Arial Narrow" w:hAnsi="Arial Narrow"/>
          <w:color w:val="000000" w:themeColor="text1"/>
          <w:sz w:val="22"/>
          <w:szCs w:val="22"/>
        </w:rPr>
        <w:t>five</w:t>
      </w:r>
      <w:r w:rsidRPr="00FF640C">
        <w:rPr>
          <w:rFonts w:ascii="Arial Narrow" w:hAnsi="Arial Narrow"/>
          <w:color w:val="000000" w:themeColor="text1"/>
          <w:sz w:val="22"/>
          <w:szCs w:val="22"/>
        </w:rPr>
        <w:t xml:space="preserve"> </w:t>
      </w:r>
      <w:r w:rsidR="009D40D8">
        <w:rPr>
          <w:rFonts w:ascii="Arial Narrow" w:hAnsi="Arial Narrow"/>
          <w:color w:val="000000" w:themeColor="text1"/>
          <w:sz w:val="22"/>
          <w:szCs w:val="22"/>
        </w:rPr>
        <w:t xml:space="preserve">(5) </w:t>
      </w:r>
      <w:r w:rsidRPr="00FF640C">
        <w:rPr>
          <w:rFonts w:ascii="Arial Narrow" w:hAnsi="Arial Narrow"/>
          <w:color w:val="000000" w:themeColor="text1"/>
          <w:sz w:val="22"/>
          <w:szCs w:val="22"/>
        </w:rPr>
        <w:t xml:space="preserve">members, and the composition should </w:t>
      </w:r>
      <w:r w:rsidR="007D5651" w:rsidRPr="00FF640C">
        <w:rPr>
          <w:rFonts w:ascii="Arial Narrow" w:hAnsi="Arial Narrow"/>
          <w:color w:val="000000" w:themeColor="text1"/>
          <w:sz w:val="22"/>
          <w:szCs w:val="22"/>
        </w:rPr>
        <w:tab/>
      </w:r>
      <w:r w:rsidRPr="00FF640C">
        <w:rPr>
          <w:rFonts w:ascii="Arial Narrow" w:hAnsi="Arial Narrow"/>
          <w:color w:val="000000" w:themeColor="text1"/>
          <w:sz w:val="22"/>
          <w:szCs w:val="22"/>
        </w:rPr>
        <w:t>comply with the Malaysia GCP Guidelines, which consists of</w:t>
      </w:r>
      <w:r w:rsidR="00A9566D" w:rsidRPr="00FF640C">
        <w:rPr>
          <w:rFonts w:ascii="Arial Narrow" w:hAnsi="Arial Narrow"/>
          <w:color w:val="000000" w:themeColor="text1"/>
          <w:sz w:val="22"/>
          <w:szCs w:val="22"/>
        </w:rPr>
        <w:t xml:space="preserve"> </w:t>
      </w:r>
    </w:p>
    <w:p w14:paraId="6D5F1F10" w14:textId="77777777" w:rsidR="004300CA" w:rsidRPr="00FF640C" w:rsidRDefault="004300CA" w:rsidP="00DD566C">
      <w:pPr>
        <w:tabs>
          <w:tab w:val="left" w:pos="1134"/>
        </w:tabs>
        <w:ind w:left="720"/>
        <w:jc w:val="both"/>
        <w:rPr>
          <w:rFonts w:ascii="Arial Narrow" w:hAnsi="Arial Narrow"/>
          <w:color w:val="000000" w:themeColor="text1"/>
          <w:sz w:val="22"/>
          <w:szCs w:val="22"/>
        </w:rPr>
      </w:pPr>
      <w:r w:rsidRPr="00FF640C">
        <w:rPr>
          <w:rFonts w:ascii="Arial Narrow" w:hAnsi="Arial Narrow"/>
          <w:color w:val="000000" w:themeColor="text1"/>
          <w:sz w:val="22"/>
          <w:szCs w:val="22"/>
        </w:rPr>
        <w:t>ii)</w:t>
      </w:r>
      <w:r w:rsidRPr="00FF640C">
        <w:rPr>
          <w:rFonts w:ascii="Arial Narrow" w:hAnsi="Arial Narrow"/>
          <w:color w:val="000000" w:themeColor="text1"/>
          <w:sz w:val="22"/>
          <w:szCs w:val="22"/>
        </w:rPr>
        <w:tab/>
        <w:t>At least one member whose primary area of interest is in a non-scientific area.</w:t>
      </w:r>
    </w:p>
    <w:p w14:paraId="7537A7E3" w14:textId="77777777" w:rsidR="004300CA" w:rsidRPr="00FF640C" w:rsidRDefault="004300CA" w:rsidP="00DD566C">
      <w:pPr>
        <w:tabs>
          <w:tab w:val="left" w:pos="1134"/>
        </w:tabs>
        <w:ind w:left="720"/>
        <w:jc w:val="both"/>
        <w:rPr>
          <w:rFonts w:ascii="Arial Narrow" w:hAnsi="Arial Narrow"/>
          <w:color w:val="000000" w:themeColor="text1"/>
          <w:sz w:val="22"/>
          <w:szCs w:val="22"/>
        </w:rPr>
      </w:pPr>
      <w:r w:rsidRPr="00FF640C">
        <w:rPr>
          <w:rFonts w:ascii="Arial Narrow" w:hAnsi="Arial Narrow"/>
          <w:color w:val="000000" w:themeColor="text1"/>
          <w:sz w:val="22"/>
          <w:szCs w:val="22"/>
        </w:rPr>
        <w:t>iii)</w:t>
      </w:r>
      <w:r w:rsidRPr="00FF640C">
        <w:rPr>
          <w:rFonts w:ascii="Arial Narrow" w:hAnsi="Arial Narrow"/>
          <w:color w:val="000000" w:themeColor="text1"/>
          <w:sz w:val="22"/>
          <w:szCs w:val="22"/>
        </w:rPr>
        <w:tab/>
        <w:t>At least one member who is independent of the institutional/trial site.</w:t>
      </w:r>
    </w:p>
    <w:p w14:paraId="7330B210" w14:textId="77777777" w:rsidR="003A1E19" w:rsidRPr="00FF640C" w:rsidRDefault="003A1E19" w:rsidP="00DD566C">
      <w:pPr>
        <w:pStyle w:val="ListParagraph"/>
        <w:jc w:val="both"/>
        <w:rPr>
          <w:rFonts w:ascii="Arial Narrow" w:hAnsi="Arial Narrow"/>
          <w:color w:val="000000" w:themeColor="text1"/>
          <w:sz w:val="22"/>
          <w:szCs w:val="22"/>
        </w:rPr>
      </w:pPr>
    </w:p>
    <w:p w14:paraId="2E2C00BB" w14:textId="0DE2145F" w:rsidR="001910B3" w:rsidRPr="00FF640C" w:rsidRDefault="00A24E1B"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1.</w:t>
      </w:r>
      <w:r w:rsidR="00542A69" w:rsidRPr="00FF640C">
        <w:rPr>
          <w:rFonts w:ascii="Arial Narrow" w:hAnsi="Arial Narrow"/>
          <w:color w:val="000000" w:themeColor="text1"/>
          <w:sz w:val="22"/>
          <w:szCs w:val="22"/>
        </w:rPr>
        <w:t>2.</w:t>
      </w:r>
      <w:r w:rsidR="00E53D64">
        <w:rPr>
          <w:rFonts w:ascii="Arial Narrow" w:hAnsi="Arial Narrow"/>
          <w:color w:val="000000" w:themeColor="text1"/>
          <w:sz w:val="22"/>
          <w:szCs w:val="22"/>
        </w:rPr>
        <w:t>9</w:t>
      </w:r>
      <w:r w:rsidR="006328FE" w:rsidRPr="00FF640C">
        <w:rPr>
          <w:rFonts w:ascii="Arial Narrow" w:hAnsi="Arial Narrow"/>
          <w:color w:val="000000" w:themeColor="text1"/>
          <w:sz w:val="22"/>
          <w:szCs w:val="22"/>
        </w:rPr>
        <w:tab/>
      </w:r>
      <w:r w:rsidR="001910B3" w:rsidRPr="00FF640C">
        <w:rPr>
          <w:rFonts w:ascii="Arial Narrow" w:hAnsi="Arial Narrow"/>
          <w:color w:val="000000" w:themeColor="text1"/>
          <w:sz w:val="22"/>
          <w:szCs w:val="22"/>
        </w:rPr>
        <w:t xml:space="preserve">The </w:t>
      </w:r>
      <w:r w:rsidR="006C4E10">
        <w:rPr>
          <w:rFonts w:ascii="Arial Narrow" w:hAnsi="Arial Narrow"/>
          <w:color w:val="000000" w:themeColor="text1"/>
          <w:sz w:val="22"/>
          <w:szCs w:val="22"/>
        </w:rPr>
        <w:t>Research Management</w:t>
      </w:r>
      <w:r w:rsidR="006C4E10" w:rsidRPr="00FF640C">
        <w:rPr>
          <w:rFonts w:ascii="Arial Narrow" w:hAnsi="Arial Narrow"/>
          <w:color w:val="000000" w:themeColor="text1"/>
          <w:sz w:val="22"/>
          <w:szCs w:val="22"/>
        </w:rPr>
        <w:t xml:space="preserve"> </w:t>
      </w:r>
      <w:r w:rsidR="002F63C4">
        <w:rPr>
          <w:rFonts w:ascii="Arial Narrow" w:hAnsi="Arial Narrow"/>
          <w:color w:val="000000" w:themeColor="text1"/>
          <w:sz w:val="22"/>
          <w:szCs w:val="22"/>
        </w:rPr>
        <w:t xml:space="preserve">Centre </w:t>
      </w:r>
      <w:r w:rsidR="006C4E10">
        <w:rPr>
          <w:rFonts w:ascii="Arial Narrow" w:hAnsi="Arial Narrow"/>
          <w:color w:val="000000" w:themeColor="text1"/>
          <w:sz w:val="22"/>
          <w:szCs w:val="22"/>
        </w:rPr>
        <w:t>(RM</w:t>
      </w:r>
      <w:r w:rsidR="002F63C4">
        <w:rPr>
          <w:rFonts w:ascii="Arial Narrow" w:hAnsi="Arial Narrow"/>
          <w:color w:val="000000" w:themeColor="text1"/>
          <w:sz w:val="22"/>
          <w:szCs w:val="22"/>
        </w:rPr>
        <w:t>C</w:t>
      </w:r>
      <w:r w:rsidR="006C4E10">
        <w:rPr>
          <w:rFonts w:ascii="Arial Narrow" w:hAnsi="Arial Narrow"/>
          <w:color w:val="000000" w:themeColor="text1"/>
          <w:sz w:val="22"/>
          <w:szCs w:val="22"/>
        </w:rPr>
        <w:t>)</w:t>
      </w:r>
      <w:r w:rsidR="001910B3" w:rsidRPr="00FF640C">
        <w:rPr>
          <w:rFonts w:ascii="Arial Narrow" w:hAnsi="Arial Narrow"/>
          <w:color w:val="000000" w:themeColor="text1"/>
          <w:sz w:val="22"/>
          <w:szCs w:val="22"/>
        </w:rPr>
        <w:t xml:space="preserve"> consists of the following:</w:t>
      </w:r>
      <w:r w:rsidR="00A9566D" w:rsidRPr="00FF640C">
        <w:rPr>
          <w:rFonts w:ascii="Arial Narrow" w:hAnsi="Arial Narrow"/>
          <w:color w:val="000000" w:themeColor="text1"/>
          <w:sz w:val="22"/>
          <w:szCs w:val="22"/>
        </w:rPr>
        <w:t xml:space="preserve"> </w:t>
      </w:r>
    </w:p>
    <w:p w14:paraId="6876FB5F" w14:textId="4BE625ED" w:rsidR="007E3EBD" w:rsidRPr="00FF640C" w:rsidRDefault="006E3EB2" w:rsidP="00DD566C">
      <w:pPr>
        <w:numPr>
          <w:ilvl w:val="0"/>
          <w:numId w:val="10"/>
        </w:numPr>
        <w:ind w:left="1134" w:hanging="414"/>
        <w:jc w:val="both"/>
        <w:rPr>
          <w:rFonts w:ascii="Arial Narrow" w:hAnsi="Arial Narrow"/>
          <w:color w:val="000000" w:themeColor="text1"/>
          <w:sz w:val="22"/>
          <w:szCs w:val="22"/>
        </w:rPr>
      </w:pPr>
      <w:r w:rsidRPr="00FF640C">
        <w:rPr>
          <w:rFonts w:ascii="Arial Narrow" w:hAnsi="Arial Narrow"/>
          <w:color w:val="000000" w:themeColor="text1"/>
          <w:sz w:val="22"/>
          <w:szCs w:val="22"/>
        </w:rPr>
        <w:t>Director</w:t>
      </w:r>
      <w:r w:rsidR="002E329E"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(Institute for Research, Development &amp; Innovation)</w:t>
      </w:r>
    </w:p>
    <w:p w14:paraId="3E8CB0C7" w14:textId="625A0D78" w:rsidR="007E3EBD" w:rsidRPr="00FF640C" w:rsidRDefault="007E3EBD" w:rsidP="00DD566C">
      <w:pPr>
        <w:numPr>
          <w:ilvl w:val="0"/>
          <w:numId w:val="10"/>
        </w:numPr>
        <w:ind w:left="1134" w:hanging="414"/>
        <w:jc w:val="both"/>
        <w:rPr>
          <w:rFonts w:ascii="Arial Narrow" w:hAnsi="Arial Narrow"/>
          <w:color w:val="000000" w:themeColor="text1"/>
          <w:sz w:val="22"/>
          <w:szCs w:val="22"/>
        </w:rPr>
      </w:pPr>
      <w:r w:rsidRPr="00FF640C">
        <w:rPr>
          <w:rFonts w:ascii="Arial Narrow" w:hAnsi="Arial Narrow"/>
          <w:color w:val="000000" w:themeColor="text1"/>
          <w:sz w:val="22"/>
          <w:szCs w:val="22"/>
        </w:rPr>
        <w:t>Deputy Director</w:t>
      </w:r>
      <w:r w:rsidR="00032387" w:rsidRPr="00FF640C">
        <w:rPr>
          <w:rFonts w:ascii="Arial Narrow" w:hAnsi="Arial Narrow"/>
          <w:color w:val="000000" w:themeColor="text1"/>
          <w:sz w:val="22"/>
          <w:szCs w:val="22"/>
        </w:rPr>
        <w:t>, Research</w:t>
      </w:r>
      <w:r w:rsidRPr="00FF640C">
        <w:rPr>
          <w:rFonts w:ascii="Arial Narrow" w:hAnsi="Arial Narrow"/>
          <w:color w:val="000000" w:themeColor="text1"/>
          <w:sz w:val="22"/>
          <w:szCs w:val="22"/>
        </w:rPr>
        <w:t xml:space="preserve"> (Institute for Research, Development &amp; Innovation)</w:t>
      </w:r>
    </w:p>
    <w:p w14:paraId="4BCDA07E" w14:textId="158503CB" w:rsidR="007E3EBD" w:rsidRPr="009B7B9B" w:rsidRDefault="009B7B9B" w:rsidP="00DD566C">
      <w:pPr>
        <w:numPr>
          <w:ilvl w:val="0"/>
          <w:numId w:val="10"/>
        </w:numPr>
        <w:ind w:left="1134" w:hanging="414"/>
        <w:jc w:val="both"/>
        <w:rPr>
          <w:rFonts w:ascii="Arial Narrow" w:hAnsi="Arial Narrow"/>
          <w:color w:val="000000" w:themeColor="text1"/>
          <w:sz w:val="22"/>
          <w:szCs w:val="22"/>
        </w:rPr>
      </w:pPr>
      <w:r>
        <w:rPr>
          <w:rFonts w:ascii="Arial Narrow" w:hAnsi="Arial Narrow"/>
          <w:color w:val="000000" w:themeColor="text1"/>
          <w:sz w:val="22"/>
          <w:szCs w:val="22"/>
        </w:rPr>
        <w:t>Administrative Staff</w:t>
      </w:r>
      <w:r w:rsidR="007E3EBD" w:rsidRPr="009B7B9B">
        <w:rPr>
          <w:rFonts w:ascii="Arial Narrow" w:hAnsi="Arial Narrow"/>
          <w:color w:val="000000" w:themeColor="text1"/>
          <w:sz w:val="22"/>
          <w:szCs w:val="22"/>
        </w:rPr>
        <w:t xml:space="preserve"> </w:t>
      </w:r>
      <w:r w:rsidR="007E3EBD" w:rsidRPr="00FF640C">
        <w:rPr>
          <w:rFonts w:ascii="Arial Narrow" w:hAnsi="Arial Narrow"/>
          <w:color w:val="000000" w:themeColor="text1"/>
          <w:sz w:val="22"/>
          <w:szCs w:val="22"/>
        </w:rPr>
        <w:t>(Institute for Research, Development &amp; Innovation</w:t>
      </w:r>
      <w:r w:rsidR="006C4E10">
        <w:rPr>
          <w:rFonts w:ascii="Arial Narrow" w:hAnsi="Arial Narrow"/>
          <w:color w:val="000000" w:themeColor="text1"/>
          <w:sz w:val="22"/>
          <w:szCs w:val="22"/>
        </w:rPr>
        <w:t>)</w:t>
      </w:r>
    </w:p>
    <w:p w14:paraId="7F867B71" w14:textId="77777777" w:rsidR="00735804" w:rsidRPr="00FF640C" w:rsidRDefault="00735804" w:rsidP="00DD566C">
      <w:pPr>
        <w:ind w:left="1440"/>
        <w:jc w:val="both"/>
        <w:rPr>
          <w:rFonts w:ascii="Arial Narrow" w:hAnsi="Arial Narrow"/>
          <w:color w:val="000000" w:themeColor="text1"/>
        </w:rPr>
      </w:pPr>
    </w:p>
    <w:p w14:paraId="653A87B3" w14:textId="639F8685" w:rsidR="00F53681" w:rsidRPr="00FF640C" w:rsidRDefault="00DF1A54"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1.2.</w:t>
      </w:r>
      <w:r w:rsidR="00E53D64">
        <w:rPr>
          <w:rFonts w:ascii="Arial Narrow" w:hAnsi="Arial Narrow"/>
          <w:color w:val="000000" w:themeColor="text1"/>
          <w:sz w:val="22"/>
          <w:szCs w:val="22"/>
        </w:rPr>
        <w:t>10</w:t>
      </w:r>
      <w:r w:rsidRPr="00FF640C">
        <w:rPr>
          <w:rFonts w:ascii="Arial Narrow" w:hAnsi="Arial Narrow"/>
          <w:color w:val="000000" w:themeColor="text1"/>
          <w:sz w:val="22"/>
          <w:szCs w:val="22"/>
        </w:rPr>
        <w:tab/>
        <w:t xml:space="preserve">The internal procedures will follow closely with the remit of the IMU-JC </w:t>
      </w:r>
      <w:r w:rsidR="00BB30E9" w:rsidRPr="00FF640C">
        <w:rPr>
          <w:rFonts w:ascii="Arial Narrow" w:hAnsi="Arial Narrow"/>
          <w:color w:val="000000" w:themeColor="text1"/>
          <w:sz w:val="22"/>
          <w:szCs w:val="22"/>
        </w:rPr>
        <w:t xml:space="preserve">following the governance </w:t>
      </w:r>
      <w:r w:rsidR="00BB30E9" w:rsidRPr="00FF640C">
        <w:rPr>
          <w:rFonts w:ascii="Arial Narrow" w:hAnsi="Arial Narrow"/>
          <w:color w:val="000000" w:themeColor="text1"/>
          <w:sz w:val="22"/>
          <w:szCs w:val="22"/>
        </w:rPr>
        <w:tab/>
        <w:t>structure of the IMU.</w:t>
      </w:r>
    </w:p>
    <w:p w14:paraId="1174BC5D" w14:textId="77777777" w:rsidR="00BB30E9" w:rsidRPr="00FF640C" w:rsidRDefault="00BB30E9" w:rsidP="00DD566C">
      <w:pPr>
        <w:jc w:val="both"/>
        <w:rPr>
          <w:rFonts w:ascii="Arial Narrow" w:hAnsi="Arial Narrow"/>
          <w:color w:val="000000" w:themeColor="text1"/>
          <w:sz w:val="22"/>
          <w:szCs w:val="22"/>
        </w:rPr>
      </w:pPr>
    </w:p>
    <w:p w14:paraId="466B0990" w14:textId="77777777" w:rsidR="000F6DB0" w:rsidRPr="00FF640C" w:rsidRDefault="000F6DB0" w:rsidP="00DD566C">
      <w:pPr>
        <w:jc w:val="both"/>
        <w:rPr>
          <w:rFonts w:ascii="Arial Narrow" w:hAnsi="Arial Narrow"/>
          <w:color w:val="000000" w:themeColor="text1"/>
          <w:sz w:val="22"/>
          <w:szCs w:val="22"/>
        </w:rPr>
      </w:pPr>
    </w:p>
    <w:p w14:paraId="135AA19F" w14:textId="77777777" w:rsidR="00AC6E66" w:rsidRPr="00FF640C" w:rsidRDefault="00930F0F" w:rsidP="00DD566C">
      <w:pPr>
        <w:jc w:val="both"/>
        <w:rPr>
          <w:rFonts w:ascii="Arial Narrow" w:hAnsi="Arial Narrow"/>
          <w:b/>
          <w:color w:val="000000" w:themeColor="text1"/>
        </w:rPr>
      </w:pPr>
      <w:r w:rsidRPr="00FF640C">
        <w:rPr>
          <w:rFonts w:ascii="Arial Narrow" w:hAnsi="Arial Narrow"/>
          <w:b/>
          <w:color w:val="000000" w:themeColor="text1"/>
        </w:rPr>
        <w:t>1.3</w:t>
      </w:r>
      <w:r w:rsidRPr="00FF640C">
        <w:rPr>
          <w:rFonts w:ascii="Arial Narrow" w:hAnsi="Arial Narrow"/>
          <w:b/>
          <w:color w:val="000000" w:themeColor="text1"/>
        </w:rPr>
        <w:tab/>
      </w:r>
      <w:r w:rsidR="00A5663A" w:rsidRPr="00FF640C">
        <w:rPr>
          <w:rFonts w:ascii="Arial Narrow" w:hAnsi="Arial Narrow"/>
          <w:b/>
          <w:color w:val="000000" w:themeColor="text1"/>
        </w:rPr>
        <w:t>Review Procedures of the IEC/IRB</w:t>
      </w:r>
    </w:p>
    <w:p w14:paraId="1F0B3715" w14:textId="77777777" w:rsidR="000F6DB0" w:rsidRPr="00FF640C" w:rsidRDefault="000F6DB0" w:rsidP="00DD566C">
      <w:pPr>
        <w:jc w:val="both"/>
        <w:rPr>
          <w:rFonts w:ascii="Arial Narrow" w:hAnsi="Arial Narrow"/>
          <w:color w:val="000000" w:themeColor="text1"/>
        </w:rPr>
      </w:pPr>
    </w:p>
    <w:p w14:paraId="0C4CE3EB" w14:textId="77777777" w:rsidR="00A5663A" w:rsidRPr="00FF640C" w:rsidRDefault="00930F0F" w:rsidP="00DD566C">
      <w:pPr>
        <w:jc w:val="both"/>
        <w:rPr>
          <w:rFonts w:ascii="Arial Narrow" w:hAnsi="Arial Narrow"/>
          <w:b/>
          <w:color w:val="000000" w:themeColor="text1"/>
          <w:sz w:val="22"/>
          <w:szCs w:val="22"/>
        </w:rPr>
      </w:pPr>
      <w:r w:rsidRPr="00FF640C">
        <w:rPr>
          <w:rFonts w:ascii="Arial Narrow" w:hAnsi="Arial Narrow"/>
          <w:b/>
          <w:color w:val="000000" w:themeColor="text1"/>
          <w:sz w:val="22"/>
          <w:szCs w:val="22"/>
        </w:rPr>
        <w:t>1.3 (i)</w:t>
      </w:r>
      <w:r w:rsidRPr="00FF640C">
        <w:rPr>
          <w:rFonts w:ascii="Arial Narrow" w:hAnsi="Arial Narrow"/>
          <w:b/>
          <w:color w:val="000000" w:themeColor="text1"/>
          <w:sz w:val="22"/>
          <w:szCs w:val="22"/>
        </w:rPr>
        <w:tab/>
      </w:r>
      <w:r w:rsidR="00B30E2F" w:rsidRPr="00FF640C">
        <w:rPr>
          <w:rFonts w:ascii="Arial Narrow" w:hAnsi="Arial Narrow"/>
          <w:b/>
          <w:color w:val="000000" w:themeColor="text1"/>
          <w:sz w:val="22"/>
          <w:szCs w:val="22"/>
        </w:rPr>
        <w:t>Conduct</w:t>
      </w:r>
      <w:r w:rsidR="003E26F2" w:rsidRPr="00FF640C">
        <w:rPr>
          <w:rFonts w:ascii="Arial Narrow" w:hAnsi="Arial Narrow"/>
          <w:b/>
          <w:color w:val="000000" w:themeColor="text1"/>
          <w:sz w:val="22"/>
          <w:szCs w:val="22"/>
        </w:rPr>
        <w:t xml:space="preserve"> </w:t>
      </w:r>
      <w:r w:rsidR="00B30E2F" w:rsidRPr="00FF640C">
        <w:rPr>
          <w:rFonts w:ascii="Arial Narrow" w:hAnsi="Arial Narrow"/>
          <w:b/>
          <w:color w:val="000000" w:themeColor="text1"/>
          <w:sz w:val="22"/>
          <w:szCs w:val="22"/>
        </w:rPr>
        <w:t>/</w:t>
      </w:r>
      <w:r w:rsidR="003E26F2" w:rsidRPr="00FF640C">
        <w:rPr>
          <w:rFonts w:ascii="Arial Narrow" w:hAnsi="Arial Narrow"/>
          <w:b/>
          <w:color w:val="000000" w:themeColor="text1"/>
          <w:sz w:val="22"/>
          <w:szCs w:val="22"/>
        </w:rPr>
        <w:t xml:space="preserve"> </w:t>
      </w:r>
      <w:r w:rsidR="00A5663A" w:rsidRPr="00FF640C">
        <w:rPr>
          <w:rFonts w:ascii="Arial Narrow" w:hAnsi="Arial Narrow"/>
          <w:b/>
          <w:color w:val="000000" w:themeColor="text1"/>
          <w:sz w:val="22"/>
          <w:szCs w:val="22"/>
        </w:rPr>
        <w:t>Frequency of Meeting</w:t>
      </w:r>
    </w:p>
    <w:p w14:paraId="5B6EF4BE" w14:textId="77777777" w:rsidR="00684CD9" w:rsidRPr="00FF640C" w:rsidRDefault="00684CD9" w:rsidP="00DD566C">
      <w:pPr>
        <w:jc w:val="both"/>
        <w:rPr>
          <w:rFonts w:ascii="Arial Narrow" w:hAnsi="Arial Narrow"/>
          <w:color w:val="000000" w:themeColor="text1"/>
          <w:sz w:val="22"/>
          <w:szCs w:val="22"/>
        </w:rPr>
      </w:pPr>
    </w:p>
    <w:p w14:paraId="7CD06630" w14:textId="24EC7733" w:rsidR="00AC6E66" w:rsidRPr="00FF640C" w:rsidRDefault="00A5663A"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The IMU-JC shall meet once every month. At the discretion of the Chairman, additional meetings may be convened or a scheduled meeting postponed (if there is no issue to be discussed).</w:t>
      </w:r>
    </w:p>
    <w:p w14:paraId="3687FE4E" w14:textId="77777777" w:rsidR="00CC7FF0" w:rsidRPr="00FF640C" w:rsidRDefault="00CC7FF0" w:rsidP="00DD566C">
      <w:pPr>
        <w:jc w:val="both"/>
        <w:rPr>
          <w:rFonts w:ascii="Arial Narrow" w:hAnsi="Arial Narrow"/>
          <w:color w:val="000000" w:themeColor="text1"/>
        </w:rPr>
      </w:pPr>
    </w:p>
    <w:p w14:paraId="61ED4C00" w14:textId="79F88570" w:rsidR="00AC6E66" w:rsidRPr="00FF640C" w:rsidRDefault="00B30E2F"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IMU-JC meetings shall be conducted in accordance with the “Good Clinical Practice” (GCP), “Good Laboratory Practice” (GLP)</w:t>
      </w:r>
      <w:r w:rsidR="008A434B">
        <w:rPr>
          <w:rFonts w:ascii="Arial Narrow" w:hAnsi="Arial Narrow"/>
          <w:color w:val="000000" w:themeColor="text1"/>
          <w:sz w:val="22"/>
          <w:szCs w:val="22"/>
        </w:rPr>
        <w:t>, WMA Declaration of Helsinki</w:t>
      </w:r>
      <w:r w:rsidR="009D40D8">
        <w:rPr>
          <w:rFonts w:ascii="Arial Narrow" w:hAnsi="Arial Narrow"/>
          <w:color w:val="000000" w:themeColor="text1"/>
          <w:sz w:val="22"/>
          <w:szCs w:val="22"/>
        </w:rPr>
        <w:t xml:space="preserve"> </w:t>
      </w:r>
      <w:r w:rsidRPr="00FF640C">
        <w:rPr>
          <w:rFonts w:ascii="Arial Narrow" w:hAnsi="Arial Narrow"/>
          <w:color w:val="000000" w:themeColor="text1"/>
          <w:sz w:val="22"/>
          <w:szCs w:val="22"/>
        </w:rPr>
        <w:t>and “International Guiding Principles for Animal Research”.</w:t>
      </w:r>
    </w:p>
    <w:p w14:paraId="2E259F0A" w14:textId="77777777" w:rsidR="00CC7FF0" w:rsidRPr="00FF640C" w:rsidRDefault="00CC7FF0" w:rsidP="00DD566C">
      <w:pPr>
        <w:jc w:val="both"/>
        <w:rPr>
          <w:rFonts w:ascii="Arial Narrow" w:hAnsi="Arial Narrow"/>
          <w:color w:val="000000" w:themeColor="text1"/>
        </w:rPr>
      </w:pPr>
    </w:p>
    <w:p w14:paraId="678992E9" w14:textId="77777777" w:rsidR="00A24E1B" w:rsidRPr="00FF640C" w:rsidRDefault="000D7CAC"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Calling n</w:t>
      </w:r>
      <w:r w:rsidR="00A24E1B" w:rsidRPr="00FF640C">
        <w:rPr>
          <w:rFonts w:ascii="Arial Narrow" w:hAnsi="Arial Narrow"/>
          <w:color w:val="000000" w:themeColor="text1"/>
          <w:sz w:val="22"/>
          <w:szCs w:val="22"/>
        </w:rPr>
        <w:t xml:space="preserve">otice </w:t>
      </w:r>
      <w:r w:rsidR="005E3B56" w:rsidRPr="00FF640C">
        <w:rPr>
          <w:rFonts w:ascii="Arial Narrow" w:hAnsi="Arial Narrow"/>
          <w:color w:val="000000" w:themeColor="text1"/>
          <w:sz w:val="22"/>
          <w:szCs w:val="22"/>
        </w:rPr>
        <w:t>will be sent</w:t>
      </w:r>
      <w:r w:rsidR="00A24E1B" w:rsidRPr="00FF640C">
        <w:rPr>
          <w:rFonts w:ascii="Arial Narrow" w:hAnsi="Arial Narrow"/>
          <w:color w:val="000000" w:themeColor="text1"/>
          <w:sz w:val="22"/>
          <w:szCs w:val="22"/>
        </w:rPr>
        <w:t xml:space="preserve"> to all members </w:t>
      </w:r>
      <w:r w:rsidR="007D5651" w:rsidRPr="00FF640C">
        <w:rPr>
          <w:rFonts w:ascii="Arial Narrow" w:hAnsi="Arial Narrow"/>
          <w:color w:val="000000" w:themeColor="text1"/>
          <w:sz w:val="22"/>
          <w:szCs w:val="22"/>
        </w:rPr>
        <w:t xml:space="preserve">three (3) </w:t>
      </w:r>
      <w:r w:rsidR="00A24E1B" w:rsidRPr="00FF640C">
        <w:rPr>
          <w:rFonts w:ascii="Arial Narrow" w:hAnsi="Arial Narrow"/>
          <w:color w:val="000000" w:themeColor="text1"/>
          <w:sz w:val="22"/>
          <w:szCs w:val="22"/>
        </w:rPr>
        <w:t>weeks before the date of meeting.</w:t>
      </w:r>
    </w:p>
    <w:p w14:paraId="23D5D89A" w14:textId="77777777" w:rsidR="00B30E2F" w:rsidRPr="00FF640C" w:rsidRDefault="00B30E2F" w:rsidP="00DD566C">
      <w:pPr>
        <w:jc w:val="both"/>
        <w:rPr>
          <w:rFonts w:ascii="Arial Narrow" w:hAnsi="Arial Narrow"/>
          <w:color w:val="000000" w:themeColor="text1"/>
          <w:sz w:val="22"/>
          <w:szCs w:val="22"/>
        </w:rPr>
      </w:pPr>
    </w:p>
    <w:p w14:paraId="5DE34B42" w14:textId="77777777" w:rsidR="004C0FBD" w:rsidRPr="00FF640C" w:rsidRDefault="004C0FBD" w:rsidP="00DD566C">
      <w:pPr>
        <w:jc w:val="both"/>
        <w:rPr>
          <w:rFonts w:ascii="Arial Narrow" w:hAnsi="Arial Narrow" w:cs="Arial"/>
          <w:color w:val="000000" w:themeColor="text1"/>
          <w:sz w:val="22"/>
          <w:szCs w:val="22"/>
        </w:rPr>
      </w:pPr>
      <w:r w:rsidRPr="00FF640C">
        <w:rPr>
          <w:rFonts w:ascii="Arial Narrow" w:hAnsi="Arial Narrow"/>
          <w:color w:val="000000" w:themeColor="text1"/>
          <w:sz w:val="22"/>
          <w:szCs w:val="22"/>
        </w:rPr>
        <w:t>Meeting package/documents will be sent out / emailed to the IMU-JC members within Five (5) working days prior to the meeting date.</w:t>
      </w:r>
    </w:p>
    <w:p w14:paraId="73CB0F78" w14:textId="77777777" w:rsidR="004C0FBD" w:rsidRPr="00FF640C" w:rsidRDefault="004C0FBD" w:rsidP="00DD566C">
      <w:pPr>
        <w:jc w:val="both"/>
        <w:rPr>
          <w:rFonts w:ascii="Arial Narrow" w:hAnsi="Arial Narrow"/>
          <w:b/>
          <w:color w:val="000000" w:themeColor="text1"/>
          <w:sz w:val="22"/>
          <w:szCs w:val="22"/>
        </w:rPr>
      </w:pPr>
    </w:p>
    <w:p w14:paraId="501D6F65" w14:textId="77777777" w:rsidR="00B30E2F" w:rsidRPr="00FF640C" w:rsidRDefault="00062719" w:rsidP="00DD566C">
      <w:pPr>
        <w:jc w:val="both"/>
        <w:rPr>
          <w:rFonts w:ascii="Arial Narrow" w:hAnsi="Arial Narrow"/>
          <w:b/>
          <w:color w:val="000000" w:themeColor="text1"/>
          <w:sz w:val="22"/>
          <w:szCs w:val="22"/>
        </w:rPr>
      </w:pPr>
      <w:r w:rsidRPr="00FF640C">
        <w:rPr>
          <w:rFonts w:ascii="Arial Narrow" w:hAnsi="Arial Narrow"/>
          <w:b/>
          <w:color w:val="000000" w:themeColor="text1"/>
          <w:sz w:val="22"/>
          <w:szCs w:val="22"/>
        </w:rPr>
        <w:t>1.3 (ii)</w:t>
      </w:r>
      <w:r w:rsidRPr="00FF640C">
        <w:rPr>
          <w:rFonts w:ascii="Arial Narrow" w:hAnsi="Arial Narrow"/>
          <w:b/>
          <w:color w:val="000000" w:themeColor="text1"/>
          <w:sz w:val="22"/>
          <w:szCs w:val="22"/>
        </w:rPr>
        <w:tab/>
      </w:r>
      <w:r w:rsidR="00B30E2F" w:rsidRPr="00FF640C">
        <w:rPr>
          <w:rFonts w:ascii="Arial Narrow" w:hAnsi="Arial Narrow"/>
          <w:b/>
          <w:color w:val="000000" w:themeColor="text1"/>
          <w:sz w:val="22"/>
          <w:szCs w:val="22"/>
        </w:rPr>
        <w:t>Review of Protocols</w:t>
      </w:r>
      <w:r w:rsidR="004D5D19" w:rsidRPr="00FF640C">
        <w:rPr>
          <w:rFonts w:ascii="Arial Narrow" w:hAnsi="Arial Narrow"/>
          <w:b/>
          <w:color w:val="000000" w:themeColor="text1"/>
          <w:sz w:val="22"/>
          <w:szCs w:val="22"/>
        </w:rPr>
        <w:t xml:space="preserve"> / Procedure</w:t>
      </w:r>
    </w:p>
    <w:p w14:paraId="7E4C9B04" w14:textId="77777777" w:rsidR="00684CD9" w:rsidRPr="00FF640C" w:rsidRDefault="00684CD9" w:rsidP="00DD566C">
      <w:pPr>
        <w:jc w:val="both"/>
        <w:rPr>
          <w:rFonts w:ascii="Arial Narrow" w:hAnsi="Arial Narrow"/>
          <w:color w:val="000000" w:themeColor="text1"/>
          <w:sz w:val="22"/>
          <w:szCs w:val="22"/>
        </w:rPr>
      </w:pPr>
    </w:p>
    <w:p w14:paraId="144758D3" w14:textId="3D5EF0E7" w:rsidR="00A56B2C" w:rsidRPr="00FF640C" w:rsidRDefault="00B30E2F"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The IMU-JC will evaluate and make </w:t>
      </w:r>
      <w:r w:rsidR="00A56B2C" w:rsidRPr="00FF640C">
        <w:rPr>
          <w:rFonts w:ascii="Arial Narrow" w:hAnsi="Arial Narrow"/>
          <w:color w:val="000000" w:themeColor="text1"/>
          <w:sz w:val="22"/>
          <w:szCs w:val="22"/>
        </w:rPr>
        <w:t xml:space="preserve">appropriate </w:t>
      </w:r>
      <w:r w:rsidRPr="00FF640C">
        <w:rPr>
          <w:rFonts w:ascii="Arial Narrow" w:hAnsi="Arial Narrow"/>
          <w:color w:val="000000" w:themeColor="text1"/>
          <w:sz w:val="22"/>
          <w:szCs w:val="22"/>
        </w:rPr>
        <w:t xml:space="preserve">recommendations on all research proposals </w:t>
      </w:r>
      <w:r w:rsidR="00A56B2C" w:rsidRPr="00FF640C">
        <w:rPr>
          <w:rFonts w:ascii="Arial Narrow" w:hAnsi="Arial Narrow"/>
          <w:color w:val="000000" w:themeColor="text1"/>
          <w:sz w:val="22"/>
          <w:szCs w:val="22"/>
        </w:rPr>
        <w:t>including all ethical issues guided by the codes of good practice as set in the guidelines for “Good Clinical Practice” (GCP), “Good Laboratory Practice” (GLP) and “International Guiding Principles for Animal Research”.</w:t>
      </w:r>
    </w:p>
    <w:p w14:paraId="1027560C" w14:textId="77777777" w:rsidR="00B30E2F" w:rsidRPr="00FF640C" w:rsidRDefault="004D5D19"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Decision making process will be by consensus of all the IMU-JC members.</w:t>
      </w:r>
    </w:p>
    <w:p w14:paraId="501CB119" w14:textId="77777777" w:rsidR="00B30E2F" w:rsidRPr="00FF640C" w:rsidRDefault="00B30E2F" w:rsidP="00DD566C">
      <w:pPr>
        <w:jc w:val="both"/>
        <w:rPr>
          <w:rFonts w:ascii="Arial Narrow" w:hAnsi="Arial Narrow"/>
          <w:color w:val="000000" w:themeColor="text1"/>
          <w:sz w:val="22"/>
          <w:szCs w:val="22"/>
        </w:rPr>
      </w:pPr>
    </w:p>
    <w:p w14:paraId="77C2E265" w14:textId="071D588B" w:rsidR="00890F6A" w:rsidRPr="00FF640C" w:rsidRDefault="00B84C44"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lang w:val="en-GB"/>
        </w:rPr>
        <w:t>The IMU-JC</w:t>
      </w:r>
      <w:r w:rsidR="00AD6339" w:rsidRPr="00FF640C">
        <w:rPr>
          <w:rFonts w:ascii="Arial Narrow" w:hAnsi="Arial Narrow"/>
          <w:color w:val="000000" w:themeColor="text1"/>
          <w:sz w:val="22"/>
          <w:szCs w:val="22"/>
          <w:lang w:val="en-GB"/>
        </w:rPr>
        <w:t xml:space="preserve"> </w:t>
      </w:r>
      <w:r w:rsidRPr="00FF640C">
        <w:rPr>
          <w:rFonts w:ascii="Arial Narrow" w:hAnsi="Arial Narrow"/>
          <w:color w:val="000000" w:themeColor="text1"/>
          <w:sz w:val="22"/>
          <w:szCs w:val="22"/>
          <w:lang w:val="en-GB"/>
        </w:rPr>
        <w:t xml:space="preserve">will </w:t>
      </w:r>
      <w:r w:rsidR="004D5D19" w:rsidRPr="00FF640C">
        <w:rPr>
          <w:rFonts w:ascii="Arial Narrow" w:hAnsi="Arial Narrow"/>
          <w:color w:val="000000" w:themeColor="text1"/>
          <w:sz w:val="22"/>
          <w:szCs w:val="22"/>
        </w:rPr>
        <w:t>review an application on elements such as scientific design and conduct of the study, recruitment of research participants, care and protection of research participants</w:t>
      </w:r>
      <w:r w:rsidR="00890F6A" w:rsidRPr="00FF640C">
        <w:rPr>
          <w:rFonts w:ascii="Arial Narrow" w:hAnsi="Arial Narrow"/>
          <w:color w:val="000000" w:themeColor="text1"/>
          <w:sz w:val="22"/>
          <w:szCs w:val="22"/>
        </w:rPr>
        <w:t>, protection of research participant’s confidentiality, informed consent process and community considerations.</w:t>
      </w:r>
      <w:r w:rsidR="00A9566D" w:rsidRPr="00FF640C">
        <w:rPr>
          <w:rFonts w:ascii="Arial Narrow" w:hAnsi="Arial Narrow"/>
          <w:color w:val="000000" w:themeColor="text1"/>
          <w:sz w:val="22"/>
          <w:szCs w:val="22"/>
        </w:rPr>
        <w:t xml:space="preserve"> </w:t>
      </w:r>
      <w:r w:rsidR="00890F6A" w:rsidRPr="00FF640C">
        <w:rPr>
          <w:rFonts w:ascii="Arial Narrow" w:hAnsi="Arial Narrow"/>
          <w:color w:val="000000" w:themeColor="text1"/>
          <w:sz w:val="22"/>
          <w:szCs w:val="22"/>
        </w:rPr>
        <w:t>The Informed Consent will be reviewed according to the requirement set in the Malaysian Guidelines for GCP</w:t>
      </w:r>
      <w:r w:rsidR="004A591D" w:rsidRPr="00FF640C">
        <w:rPr>
          <w:rFonts w:ascii="Arial Narrow" w:hAnsi="Arial Narrow"/>
          <w:color w:val="000000" w:themeColor="text1"/>
          <w:sz w:val="22"/>
          <w:szCs w:val="22"/>
        </w:rPr>
        <w:t>.</w:t>
      </w:r>
      <w:r w:rsidR="00A9566D" w:rsidRPr="00FF640C">
        <w:rPr>
          <w:rFonts w:ascii="Arial Narrow" w:hAnsi="Arial Narrow"/>
          <w:color w:val="000000" w:themeColor="text1"/>
          <w:sz w:val="22"/>
          <w:szCs w:val="22"/>
        </w:rPr>
        <w:t xml:space="preserve"> </w:t>
      </w:r>
      <w:r w:rsidR="008A5F92" w:rsidRPr="00FF640C">
        <w:rPr>
          <w:rFonts w:ascii="Arial Narrow" w:hAnsi="Arial Narrow"/>
          <w:color w:val="000000" w:themeColor="text1"/>
          <w:sz w:val="22"/>
          <w:szCs w:val="22"/>
        </w:rPr>
        <w:t>All amendments to the protocol, Informed Consent and other documents related to the research process received should be submitted to the IMU-JC for review and comments.</w:t>
      </w:r>
      <w:r w:rsidR="00A9566D" w:rsidRPr="00FF640C">
        <w:rPr>
          <w:rFonts w:ascii="Arial Narrow" w:hAnsi="Arial Narrow"/>
          <w:color w:val="000000" w:themeColor="text1"/>
          <w:sz w:val="22"/>
          <w:szCs w:val="22"/>
        </w:rPr>
        <w:t xml:space="preserve"> </w:t>
      </w:r>
      <w:r w:rsidR="007A1B71" w:rsidRPr="00FF640C">
        <w:rPr>
          <w:rFonts w:ascii="Arial Narrow" w:hAnsi="Arial Narrow"/>
          <w:color w:val="000000" w:themeColor="text1"/>
          <w:sz w:val="22"/>
          <w:szCs w:val="22"/>
        </w:rPr>
        <w:t>In addition</w:t>
      </w:r>
      <w:r w:rsidR="007E3EBD" w:rsidRPr="00FF640C">
        <w:rPr>
          <w:rFonts w:ascii="Arial Narrow" w:hAnsi="Arial Narrow"/>
          <w:color w:val="000000" w:themeColor="text1"/>
          <w:sz w:val="22"/>
          <w:szCs w:val="22"/>
        </w:rPr>
        <w:t>,</w:t>
      </w:r>
      <w:r w:rsidR="007A1B71" w:rsidRPr="00FF640C">
        <w:rPr>
          <w:rFonts w:ascii="Arial Narrow" w:hAnsi="Arial Narrow"/>
          <w:color w:val="000000" w:themeColor="text1"/>
          <w:sz w:val="22"/>
          <w:szCs w:val="22"/>
        </w:rPr>
        <w:t xml:space="preserve"> the insurance coverage for all subjects participated in the study will be reviewed by the IMU-JC members.</w:t>
      </w:r>
    </w:p>
    <w:p w14:paraId="06591056" w14:textId="77777777" w:rsidR="00CC7FF0" w:rsidRPr="00FF640C" w:rsidRDefault="00CC7FF0" w:rsidP="00DD566C">
      <w:pPr>
        <w:jc w:val="both"/>
        <w:rPr>
          <w:rFonts w:ascii="Arial Narrow" w:hAnsi="Arial Narrow"/>
          <w:color w:val="000000" w:themeColor="text1"/>
          <w:sz w:val="22"/>
          <w:szCs w:val="22"/>
        </w:rPr>
      </w:pPr>
    </w:p>
    <w:p w14:paraId="29C0DE63" w14:textId="77777777" w:rsidR="00A379AC" w:rsidRPr="00FF640C" w:rsidRDefault="00A379AC"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IMU-JC members with conflict of interest will not participate in the discussion, review and approval process of any project proposals submitted by the person.</w:t>
      </w:r>
    </w:p>
    <w:p w14:paraId="67203F8C" w14:textId="77777777" w:rsidR="00A24E1B" w:rsidRPr="00FF640C" w:rsidRDefault="00A24E1B" w:rsidP="00DD566C">
      <w:pPr>
        <w:jc w:val="both"/>
        <w:rPr>
          <w:rFonts w:ascii="Arial Narrow" w:hAnsi="Arial Narrow"/>
          <w:color w:val="000000" w:themeColor="text1"/>
          <w:sz w:val="22"/>
          <w:szCs w:val="22"/>
        </w:rPr>
      </w:pPr>
    </w:p>
    <w:p w14:paraId="5B32D7EB" w14:textId="4E2413D2" w:rsidR="00430BE1" w:rsidRPr="00FF640C" w:rsidRDefault="005E3B56" w:rsidP="00DD566C">
      <w:pPr>
        <w:jc w:val="both"/>
        <w:rPr>
          <w:rFonts w:ascii="Arial Narrow" w:hAnsi="Arial Narrow"/>
          <w:i/>
          <w:color w:val="000000" w:themeColor="text1"/>
          <w:sz w:val="22"/>
          <w:szCs w:val="22"/>
        </w:rPr>
      </w:pPr>
      <w:r w:rsidRPr="00FF640C">
        <w:rPr>
          <w:rFonts w:ascii="Arial Narrow" w:hAnsi="Arial Narrow"/>
          <w:color w:val="000000" w:themeColor="text1"/>
          <w:sz w:val="22"/>
          <w:szCs w:val="22"/>
        </w:rPr>
        <w:t>The deci</w:t>
      </w:r>
      <w:r w:rsidR="008E0CDC" w:rsidRPr="00FF640C">
        <w:rPr>
          <w:rFonts w:ascii="Arial Narrow" w:hAnsi="Arial Narrow"/>
          <w:color w:val="000000" w:themeColor="text1"/>
          <w:sz w:val="22"/>
          <w:szCs w:val="22"/>
        </w:rPr>
        <w:t xml:space="preserve">sion on the proposal could be </w:t>
      </w:r>
      <w:r w:rsidR="008E0CDC" w:rsidRPr="00FF640C">
        <w:rPr>
          <w:rFonts w:ascii="Arial Narrow" w:hAnsi="Arial Narrow"/>
          <w:i/>
          <w:color w:val="000000" w:themeColor="text1"/>
          <w:sz w:val="22"/>
          <w:szCs w:val="22"/>
        </w:rPr>
        <w:t>‘</w:t>
      </w:r>
      <w:r w:rsidR="00CC7FF0" w:rsidRPr="00FF640C">
        <w:rPr>
          <w:rFonts w:ascii="Arial Narrow" w:hAnsi="Arial Narrow"/>
          <w:i/>
          <w:color w:val="000000" w:themeColor="text1"/>
          <w:sz w:val="22"/>
          <w:szCs w:val="22"/>
        </w:rPr>
        <w:t>Recommended with No Amendments Required</w:t>
      </w:r>
      <w:r w:rsidR="00CC7FF0" w:rsidRPr="00FF640C" w:rsidDel="00CC7FF0">
        <w:rPr>
          <w:rFonts w:ascii="Arial Narrow" w:hAnsi="Arial Narrow"/>
          <w:i/>
          <w:color w:val="000000" w:themeColor="text1"/>
          <w:sz w:val="22"/>
          <w:szCs w:val="22"/>
        </w:rPr>
        <w:t xml:space="preserve"> </w:t>
      </w:r>
      <w:r w:rsidR="003E26F2" w:rsidRPr="00FF640C">
        <w:rPr>
          <w:rFonts w:ascii="Arial Narrow" w:hAnsi="Arial Narrow"/>
          <w:i/>
          <w:color w:val="000000" w:themeColor="text1"/>
          <w:sz w:val="22"/>
          <w:szCs w:val="22"/>
        </w:rPr>
        <w:t>[Full Approval]</w:t>
      </w:r>
      <w:r w:rsidR="008E0CDC" w:rsidRPr="00FF640C">
        <w:rPr>
          <w:rFonts w:ascii="Arial Narrow" w:hAnsi="Arial Narrow"/>
          <w:i/>
          <w:color w:val="000000" w:themeColor="text1"/>
          <w:sz w:val="22"/>
          <w:szCs w:val="22"/>
        </w:rPr>
        <w:t>’</w:t>
      </w:r>
      <w:r w:rsidRPr="00FF640C">
        <w:rPr>
          <w:rFonts w:ascii="Arial Narrow" w:hAnsi="Arial Narrow"/>
          <w:i/>
          <w:color w:val="000000" w:themeColor="text1"/>
          <w:sz w:val="22"/>
          <w:szCs w:val="22"/>
        </w:rPr>
        <w:t xml:space="preserve">, </w:t>
      </w:r>
      <w:r w:rsidR="008E0CDC" w:rsidRPr="00FF640C">
        <w:rPr>
          <w:rFonts w:ascii="Arial Narrow" w:hAnsi="Arial Narrow"/>
          <w:i/>
          <w:color w:val="000000" w:themeColor="text1"/>
          <w:sz w:val="22"/>
          <w:szCs w:val="22"/>
        </w:rPr>
        <w:t>‘</w:t>
      </w:r>
      <w:r w:rsidR="003E26F2" w:rsidRPr="00FF640C">
        <w:rPr>
          <w:rFonts w:ascii="Arial Narrow" w:hAnsi="Arial Narrow"/>
          <w:i/>
          <w:color w:val="000000" w:themeColor="text1"/>
          <w:sz w:val="22"/>
          <w:szCs w:val="22"/>
        </w:rPr>
        <w:t>R</w:t>
      </w:r>
      <w:r w:rsidRPr="00FF640C">
        <w:rPr>
          <w:rFonts w:ascii="Arial Narrow" w:hAnsi="Arial Narrow"/>
          <w:i/>
          <w:color w:val="000000" w:themeColor="text1"/>
          <w:sz w:val="22"/>
          <w:szCs w:val="22"/>
        </w:rPr>
        <w:t>ecommended</w:t>
      </w:r>
      <w:r w:rsidR="003E26F2" w:rsidRPr="00FF640C">
        <w:rPr>
          <w:rFonts w:ascii="Arial Narrow" w:hAnsi="Arial Narrow"/>
          <w:i/>
          <w:color w:val="000000" w:themeColor="text1"/>
          <w:sz w:val="22"/>
          <w:szCs w:val="22"/>
        </w:rPr>
        <w:t xml:space="preserve"> with Amendments [Conditional Approval]</w:t>
      </w:r>
      <w:r w:rsidR="008E0CDC" w:rsidRPr="00FF640C">
        <w:rPr>
          <w:rFonts w:ascii="Arial Narrow" w:hAnsi="Arial Narrow"/>
          <w:i/>
          <w:color w:val="000000" w:themeColor="text1"/>
          <w:sz w:val="22"/>
          <w:szCs w:val="22"/>
        </w:rPr>
        <w:t>’</w:t>
      </w:r>
      <w:r w:rsidRPr="00FF640C">
        <w:rPr>
          <w:rFonts w:ascii="Arial Narrow" w:hAnsi="Arial Narrow"/>
          <w:i/>
          <w:color w:val="000000" w:themeColor="text1"/>
          <w:sz w:val="22"/>
          <w:szCs w:val="22"/>
        </w:rPr>
        <w:t xml:space="preserve"> or </w:t>
      </w:r>
      <w:r w:rsidR="008E0CDC" w:rsidRPr="00FF640C">
        <w:rPr>
          <w:rFonts w:ascii="Arial Narrow" w:hAnsi="Arial Narrow"/>
          <w:i/>
          <w:color w:val="000000" w:themeColor="text1"/>
          <w:sz w:val="22"/>
          <w:szCs w:val="22"/>
        </w:rPr>
        <w:t>‘</w:t>
      </w:r>
      <w:r w:rsidR="003E26F2" w:rsidRPr="00FF640C">
        <w:rPr>
          <w:rFonts w:ascii="Arial Narrow" w:hAnsi="Arial Narrow"/>
          <w:i/>
          <w:color w:val="000000" w:themeColor="text1"/>
          <w:sz w:val="22"/>
          <w:szCs w:val="22"/>
        </w:rPr>
        <w:t>Not Recommended / R</w:t>
      </w:r>
      <w:r w:rsidRPr="00FF640C">
        <w:rPr>
          <w:rFonts w:ascii="Arial Narrow" w:hAnsi="Arial Narrow"/>
          <w:i/>
          <w:color w:val="000000" w:themeColor="text1"/>
          <w:sz w:val="22"/>
          <w:szCs w:val="22"/>
        </w:rPr>
        <w:t>ejected</w:t>
      </w:r>
      <w:r w:rsidR="008E0CDC" w:rsidRPr="00FF640C">
        <w:rPr>
          <w:rFonts w:ascii="Arial Narrow" w:hAnsi="Arial Narrow"/>
          <w:i/>
          <w:color w:val="000000" w:themeColor="text1"/>
          <w:sz w:val="22"/>
          <w:szCs w:val="22"/>
        </w:rPr>
        <w:t>’</w:t>
      </w:r>
      <w:r w:rsidR="003E26F2" w:rsidRPr="00FF640C">
        <w:rPr>
          <w:rFonts w:ascii="Arial Narrow" w:hAnsi="Arial Narrow"/>
          <w:i/>
          <w:color w:val="000000" w:themeColor="text1"/>
          <w:sz w:val="22"/>
          <w:szCs w:val="22"/>
        </w:rPr>
        <w:t>.</w:t>
      </w:r>
      <w:r w:rsidRPr="00FF640C">
        <w:rPr>
          <w:rFonts w:ascii="Arial Narrow" w:hAnsi="Arial Narrow"/>
          <w:i/>
          <w:color w:val="000000" w:themeColor="text1"/>
          <w:sz w:val="22"/>
          <w:szCs w:val="22"/>
        </w:rPr>
        <w:t xml:space="preserve"> </w:t>
      </w:r>
      <w:r w:rsidR="002F6111" w:rsidRPr="00FF640C">
        <w:rPr>
          <w:rFonts w:ascii="Arial Narrow" w:hAnsi="Arial Narrow"/>
          <w:i/>
          <w:color w:val="000000" w:themeColor="text1"/>
          <w:sz w:val="22"/>
          <w:szCs w:val="22"/>
          <w:lang w:val="en-GB"/>
        </w:rPr>
        <w:t>F</w:t>
      </w:r>
      <w:r w:rsidR="00416EAC" w:rsidRPr="00FF640C">
        <w:rPr>
          <w:rFonts w:ascii="Arial Narrow" w:hAnsi="Arial Narrow"/>
          <w:i/>
          <w:color w:val="000000" w:themeColor="text1"/>
          <w:sz w:val="22"/>
          <w:szCs w:val="22"/>
          <w:lang w:val="en-GB"/>
        </w:rPr>
        <w:t xml:space="preserve">or proposals that are </w:t>
      </w:r>
      <w:r w:rsidR="002F6111" w:rsidRPr="00FF640C">
        <w:rPr>
          <w:rFonts w:ascii="Arial Narrow" w:hAnsi="Arial Narrow"/>
          <w:i/>
          <w:color w:val="000000" w:themeColor="text1"/>
          <w:sz w:val="22"/>
          <w:szCs w:val="22"/>
          <w:lang w:val="en-GB"/>
        </w:rPr>
        <w:t>given conditional approval,</w:t>
      </w:r>
      <w:r w:rsidR="002F6111" w:rsidRPr="00FF640C">
        <w:rPr>
          <w:rFonts w:ascii="Arial Narrow" w:hAnsi="Arial Narrow"/>
          <w:color w:val="000000" w:themeColor="text1"/>
          <w:sz w:val="22"/>
          <w:szCs w:val="22"/>
          <w:lang w:val="en-GB"/>
        </w:rPr>
        <w:t xml:space="preserve"> </w:t>
      </w:r>
      <w:r w:rsidR="00A615B0" w:rsidRPr="00FF640C">
        <w:rPr>
          <w:rFonts w:ascii="Arial Narrow" w:hAnsi="Arial Narrow"/>
          <w:color w:val="000000" w:themeColor="text1"/>
          <w:sz w:val="22"/>
          <w:szCs w:val="22"/>
          <w:lang w:val="en-GB"/>
        </w:rPr>
        <w:t>the</w:t>
      </w:r>
      <w:r w:rsidRPr="00FF640C">
        <w:rPr>
          <w:rFonts w:ascii="Arial Narrow" w:hAnsi="Arial Narrow"/>
          <w:color w:val="000000" w:themeColor="text1"/>
          <w:sz w:val="22"/>
          <w:szCs w:val="22"/>
        </w:rPr>
        <w:t xml:space="preserve"> </w:t>
      </w:r>
      <w:r w:rsidR="00C06145" w:rsidRPr="00FF640C">
        <w:rPr>
          <w:rFonts w:ascii="Arial Narrow" w:hAnsi="Arial Narrow"/>
          <w:color w:val="000000" w:themeColor="text1"/>
          <w:sz w:val="22"/>
          <w:szCs w:val="22"/>
          <w:lang w:val="en-GB"/>
        </w:rPr>
        <w:t>Principal Investigator</w:t>
      </w:r>
      <w:r w:rsidR="00AD6339" w:rsidRPr="00FF640C">
        <w:rPr>
          <w:rFonts w:ascii="Arial Narrow" w:hAnsi="Arial Narrow"/>
          <w:color w:val="000000" w:themeColor="text1"/>
          <w:sz w:val="22"/>
          <w:szCs w:val="22"/>
          <w:lang w:val="en-GB"/>
        </w:rPr>
        <w:t xml:space="preserve"> </w:t>
      </w:r>
      <w:r w:rsidRPr="00FF640C">
        <w:rPr>
          <w:rFonts w:ascii="Arial Narrow" w:hAnsi="Arial Narrow"/>
          <w:color w:val="000000" w:themeColor="text1"/>
          <w:sz w:val="22"/>
          <w:szCs w:val="22"/>
        </w:rPr>
        <w:t xml:space="preserve">may be requested to amend and </w:t>
      </w:r>
      <w:r w:rsidR="003E26F2" w:rsidRPr="00FF640C">
        <w:rPr>
          <w:rFonts w:ascii="Arial Narrow" w:hAnsi="Arial Narrow"/>
          <w:color w:val="000000" w:themeColor="text1"/>
          <w:sz w:val="22"/>
          <w:szCs w:val="22"/>
        </w:rPr>
        <w:t>revise</w:t>
      </w:r>
      <w:r w:rsidRPr="00FF640C">
        <w:rPr>
          <w:rFonts w:ascii="Arial Narrow" w:hAnsi="Arial Narrow"/>
          <w:color w:val="000000" w:themeColor="text1"/>
          <w:sz w:val="22"/>
          <w:szCs w:val="22"/>
        </w:rPr>
        <w:t xml:space="preserve"> the proposal, taking into the consideration of the comments of IMU-JC</w:t>
      </w:r>
      <w:r w:rsidR="008E0CDC" w:rsidRPr="00FF640C">
        <w:rPr>
          <w:rFonts w:ascii="Arial Narrow" w:hAnsi="Arial Narrow"/>
          <w:color w:val="000000" w:themeColor="text1"/>
          <w:sz w:val="22"/>
          <w:szCs w:val="22"/>
        </w:rPr>
        <w:t>.</w:t>
      </w:r>
      <w:r w:rsidR="00A9566D" w:rsidRPr="00FF640C">
        <w:rPr>
          <w:rFonts w:ascii="Arial Narrow" w:hAnsi="Arial Narrow"/>
          <w:color w:val="000000" w:themeColor="text1"/>
          <w:sz w:val="22"/>
          <w:szCs w:val="22"/>
        </w:rPr>
        <w:t xml:space="preserve"> </w:t>
      </w:r>
      <w:r w:rsidR="00430BE1" w:rsidRPr="00FF640C">
        <w:rPr>
          <w:rFonts w:ascii="Arial Narrow" w:hAnsi="Arial Narrow"/>
          <w:i/>
          <w:color w:val="000000" w:themeColor="text1"/>
          <w:sz w:val="22"/>
          <w:szCs w:val="22"/>
        </w:rPr>
        <w:t xml:space="preserve">For projects that </w:t>
      </w:r>
      <w:r w:rsidR="00416EAC" w:rsidRPr="00FF640C">
        <w:rPr>
          <w:rFonts w:ascii="Arial Narrow" w:hAnsi="Arial Narrow"/>
          <w:i/>
          <w:color w:val="000000" w:themeColor="text1"/>
          <w:sz w:val="22"/>
          <w:szCs w:val="22"/>
          <w:lang w:val="en-GB"/>
        </w:rPr>
        <w:t xml:space="preserve">are </w:t>
      </w:r>
      <w:r w:rsidR="00430BE1" w:rsidRPr="00FF640C">
        <w:rPr>
          <w:rFonts w:ascii="Arial Narrow" w:hAnsi="Arial Narrow"/>
          <w:i/>
          <w:color w:val="000000" w:themeColor="text1"/>
          <w:sz w:val="22"/>
          <w:szCs w:val="22"/>
        </w:rPr>
        <w:t xml:space="preserve">rejected / not recommended, </w:t>
      </w:r>
      <w:r w:rsidR="003E26F2" w:rsidRPr="00FF640C">
        <w:rPr>
          <w:rFonts w:ascii="Arial Narrow" w:hAnsi="Arial Narrow"/>
          <w:i/>
          <w:color w:val="000000" w:themeColor="text1"/>
          <w:sz w:val="22"/>
          <w:szCs w:val="22"/>
        </w:rPr>
        <w:t>IMU</w:t>
      </w:r>
      <w:r w:rsidR="004B5CCE" w:rsidRPr="00FF640C">
        <w:rPr>
          <w:rFonts w:ascii="Arial Narrow" w:hAnsi="Arial Narrow"/>
          <w:i/>
          <w:color w:val="000000" w:themeColor="text1"/>
          <w:sz w:val="22"/>
          <w:szCs w:val="22"/>
          <w:lang w:val="en-GB"/>
        </w:rPr>
        <w:t>-</w:t>
      </w:r>
      <w:r w:rsidR="003E26F2" w:rsidRPr="00FF640C">
        <w:rPr>
          <w:rFonts w:ascii="Arial Narrow" w:hAnsi="Arial Narrow"/>
          <w:i/>
          <w:color w:val="000000" w:themeColor="text1"/>
          <w:sz w:val="22"/>
          <w:szCs w:val="22"/>
        </w:rPr>
        <w:t xml:space="preserve">JC </w:t>
      </w:r>
      <w:r w:rsidR="00BC67FD" w:rsidRPr="00FF640C">
        <w:rPr>
          <w:rFonts w:ascii="Arial Narrow" w:hAnsi="Arial Narrow"/>
          <w:i/>
          <w:color w:val="000000" w:themeColor="text1"/>
          <w:sz w:val="22"/>
          <w:szCs w:val="22"/>
          <w:lang w:val="en-GB"/>
        </w:rPr>
        <w:t xml:space="preserve">may </w:t>
      </w:r>
      <w:r w:rsidR="003E26F2" w:rsidRPr="00FF640C">
        <w:rPr>
          <w:rFonts w:ascii="Arial Narrow" w:hAnsi="Arial Narrow"/>
          <w:i/>
          <w:color w:val="000000" w:themeColor="text1"/>
          <w:sz w:val="22"/>
          <w:szCs w:val="22"/>
        </w:rPr>
        <w:t xml:space="preserve">recommend the Principal Investigator to </w:t>
      </w:r>
      <w:r w:rsidR="00650D16" w:rsidRPr="00FF640C">
        <w:rPr>
          <w:rFonts w:ascii="Arial Narrow" w:hAnsi="Arial Narrow"/>
          <w:i/>
          <w:color w:val="000000" w:themeColor="text1"/>
          <w:sz w:val="22"/>
          <w:szCs w:val="22"/>
          <w:lang w:val="en-GB"/>
        </w:rPr>
        <w:t xml:space="preserve">revise </w:t>
      </w:r>
      <w:r w:rsidR="003E26F2" w:rsidRPr="00FF640C">
        <w:rPr>
          <w:rFonts w:ascii="Arial Narrow" w:hAnsi="Arial Narrow"/>
          <w:i/>
          <w:color w:val="000000" w:themeColor="text1"/>
          <w:sz w:val="22"/>
          <w:szCs w:val="22"/>
        </w:rPr>
        <w:t xml:space="preserve">the proposal </w:t>
      </w:r>
      <w:r w:rsidR="00BC67FD" w:rsidRPr="00FF640C">
        <w:rPr>
          <w:rFonts w:ascii="Arial Narrow" w:hAnsi="Arial Narrow"/>
          <w:i/>
          <w:color w:val="000000" w:themeColor="text1"/>
          <w:sz w:val="22"/>
          <w:szCs w:val="22"/>
          <w:lang w:val="en-GB"/>
        </w:rPr>
        <w:t xml:space="preserve">and </w:t>
      </w:r>
      <w:r w:rsidR="00650D16" w:rsidRPr="00FF640C">
        <w:rPr>
          <w:rFonts w:ascii="Arial Narrow" w:hAnsi="Arial Narrow"/>
          <w:i/>
          <w:color w:val="000000" w:themeColor="text1"/>
          <w:sz w:val="22"/>
          <w:szCs w:val="22"/>
          <w:lang w:val="en-GB"/>
        </w:rPr>
        <w:t xml:space="preserve">submit it again for </w:t>
      </w:r>
      <w:r w:rsidR="003E26F2" w:rsidRPr="00FF640C">
        <w:rPr>
          <w:rFonts w:ascii="Arial Narrow" w:hAnsi="Arial Narrow"/>
          <w:i/>
          <w:color w:val="000000" w:themeColor="text1"/>
          <w:sz w:val="22"/>
          <w:szCs w:val="22"/>
        </w:rPr>
        <w:t>present</w:t>
      </w:r>
      <w:r w:rsidR="00650D16" w:rsidRPr="00FF640C">
        <w:rPr>
          <w:rFonts w:ascii="Arial Narrow" w:hAnsi="Arial Narrow"/>
          <w:i/>
          <w:color w:val="000000" w:themeColor="text1"/>
          <w:sz w:val="22"/>
          <w:szCs w:val="22"/>
          <w:lang w:val="en-GB"/>
        </w:rPr>
        <w:t xml:space="preserve">ation </w:t>
      </w:r>
      <w:r w:rsidR="003E26F2" w:rsidRPr="00FF640C">
        <w:rPr>
          <w:rFonts w:ascii="Arial Narrow" w:hAnsi="Arial Narrow"/>
          <w:i/>
          <w:color w:val="000000" w:themeColor="text1"/>
          <w:sz w:val="22"/>
          <w:szCs w:val="22"/>
        </w:rPr>
        <w:t>at the next IMU</w:t>
      </w:r>
      <w:r w:rsidR="00AD6339" w:rsidRPr="00FF640C">
        <w:rPr>
          <w:rFonts w:ascii="Arial Narrow" w:hAnsi="Arial Narrow"/>
          <w:i/>
          <w:color w:val="000000" w:themeColor="text1"/>
          <w:sz w:val="22"/>
          <w:szCs w:val="22"/>
        </w:rPr>
        <w:t>-</w:t>
      </w:r>
      <w:r w:rsidR="003E26F2" w:rsidRPr="00FF640C">
        <w:rPr>
          <w:rFonts w:ascii="Arial Narrow" w:hAnsi="Arial Narrow"/>
          <w:i/>
          <w:color w:val="000000" w:themeColor="text1"/>
          <w:sz w:val="22"/>
          <w:szCs w:val="22"/>
        </w:rPr>
        <w:t xml:space="preserve">JC meeting if he/she is still interested. </w:t>
      </w:r>
    </w:p>
    <w:p w14:paraId="48922817" w14:textId="77777777" w:rsidR="00430BE1" w:rsidRPr="00FF640C" w:rsidRDefault="00430BE1" w:rsidP="00DD566C">
      <w:pPr>
        <w:jc w:val="both"/>
        <w:rPr>
          <w:rFonts w:ascii="Arial Narrow" w:hAnsi="Arial Narrow"/>
          <w:i/>
          <w:color w:val="000000" w:themeColor="text1"/>
          <w:sz w:val="22"/>
          <w:szCs w:val="22"/>
        </w:rPr>
      </w:pPr>
    </w:p>
    <w:p w14:paraId="2A18CC67" w14:textId="77777777" w:rsidR="00A24E1B" w:rsidRPr="00FF640C" w:rsidRDefault="00A24E1B"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The decision of the IMU-JC on the proposal will be communicated to the researcher within </w:t>
      </w:r>
      <w:r w:rsidR="007D5651" w:rsidRPr="00FF640C">
        <w:rPr>
          <w:rFonts w:ascii="Arial Narrow" w:hAnsi="Arial Narrow"/>
          <w:color w:val="000000" w:themeColor="text1"/>
          <w:sz w:val="22"/>
          <w:szCs w:val="22"/>
        </w:rPr>
        <w:t>14</w:t>
      </w:r>
      <w:r w:rsidRPr="00FF640C">
        <w:rPr>
          <w:rFonts w:ascii="Arial Narrow" w:hAnsi="Arial Narrow"/>
          <w:color w:val="000000" w:themeColor="text1"/>
          <w:sz w:val="22"/>
          <w:szCs w:val="22"/>
        </w:rPr>
        <w:t xml:space="preserve"> days from the date of </w:t>
      </w:r>
      <w:r w:rsidR="000D7CAC" w:rsidRPr="00FF640C">
        <w:rPr>
          <w:rFonts w:ascii="Arial Narrow" w:hAnsi="Arial Narrow"/>
          <w:color w:val="000000" w:themeColor="text1"/>
          <w:sz w:val="22"/>
          <w:szCs w:val="22"/>
        </w:rPr>
        <w:t xml:space="preserve">the proposal evaluation. </w:t>
      </w:r>
      <w:r w:rsidR="005E3B56" w:rsidRPr="00FF640C">
        <w:rPr>
          <w:rFonts w:ascii="Arial Narrow" w:hAnsi="Arial Narrow"/>
          <w:color w:val="000000" w:themeColor="text1"/>
          <w:sz w:val="22"/>
          <w:szCs w:val="22"/>
        </w:rPr>
        <w:t>The decision of the IMU-JC is final. No appeal will be allowed for any rejected protocols or proposals.</w:t>
      </w:r>
    </w:p>
    <w:p w14:paraId="1466614A" w14:textId="77777777" w:rsidR="00A24E1B" w:rsidRPr="00FF640C" w:rsidRDefault="00A24E1B" w:rsidP="00DD566C">
      <w:pPr>
        <w:jc w:val="both"/>
        <w:rPr>
          <w:rFonts w:ascii="Arial Narrow" w:hAnsi="Arial Narrow"/>
          <w:color w:val="000000" w:themeColor="text1"/>
          <w:sz w:val="22"/>
          <w:szCs w:val="22"/>
        </w:rPr>
      </w:pPr>
    </w:p>
    <w:p w14:paraId="36AF0D81" w14:textId="59193C20" w:rsidR="00851D4D" w:rsidRPr="00FF640C" w:rsidRDefault="00851D4D"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In the event a follow-up is required</w:t>
      </w:r>
      <w:r w:rsidR="00970BC4" w:rsidRPr="00FF640C">
        <w:rPr>
          <w:rFonts w:ascii="Arial Narrow" w:hAnsi="Arial Narrow"/>
          <w:color w:val="000000" w:themeColor="text1"/>
          <w:sz w:val="22"/>
          <w:szCs w:val="22"/>
        </w:rPr>
        <w:t xml:space="preserve"> on protocol amendments that are likely to affect the rights, safety and wellbeing of subjects; all serious and unexpected adverse events and any event or new information that may affect the benefit-risk ratio of the study, the investigator/sponsor </w:t>
      </w:r>
      <w:r w:rsidR="000D7CAC" w:rsidRPr="00FF640C">
        <w:rPr>
          <w:rFonts w:ascii="Arial Narrow" w:hAnsi="Arial Narrow"/>
          <w:color w:val="000000" w:themeColor="text1"/>
          <w:sz w:val="22"/>
          <w:szCs w:val="22"/>
        </w:rPr>
        <w:t>is</w:t>
      </w:r>
      <w:r w:rsidR="00970BC4" w:rsidRPr="00FF640C">
        <w:rPr>
          <w:rFonts w:ascii="Arial Narrow" w:hAnsi="Arial Narrow"/>
          <w:color w:val="000000" w:themeColor="text1"/>
          <w:sz w:val="22"/>
          <w:szCs w:val="22"/>
        </w:rPr>
        <w:t xml:space="preserve"> required to submit all the documents to be revie</w:t>
      </w:r>
      <w:r w:rsidR="0023564F" w:rsidRPr="00FF640C">
        <w:rPr>
          <w:rFonts w:ascii="Arial Narrow" w:hAnsi="Arial Narrow"/>
          <w:color w:val="000000" w:themeColor="text1"/>
          <w:sz w:val="22"/>
          <w:szCs w:val="22"/>
        </w:rPr>
        <w:t>wed by the IMU-JC.</w:t>
      </w:r>
      <w:r w:rsidR="00A9566D" w:rsidRPr="00FF640C">
        <w:rPr>
          <w:rFonts w:ascii="Arial Narrow" w:hAnsi="Arial Narrow"/>
          <w:color w:val="000000" w:themeColor="text1"/>
          <w:sz w:val="22"/>
          <w:szCs w:val="22"/>
        </w:rPr>
        <w:t xml:space="preserve"> </w:t>
      </w:r>
      <w:r w:rsidR="0023564F" w:rsidRPr="00FF640C">
        <w:rPr>
          <w:rFonts w:ascii="Arial Narrow" w:hAnsi="Arial Narrow"/>
          <w:color w:val="000000" w:themeColor="text1"/>
          <w:sz w:val="22"/>
          <w:szCs w:val="22"/>
        </w:rPr>
        <w:t xml:space="preserve">A decision will be </w:t>
      </w:r>
      <w:r w:rsidR="002E329E" w:rsidRPr="00FF640C">
        <w:rPr>
          <w:rFonts w:ascii="Arial Narrow" w:hAnsi="Arial Narrow"/>
          <w:color w:val="000000" w:themeColor="text1"/>
          <w:sz w:val="22"/>
          <w:szCs w:val="22"/>
        </w:rPr>
        <w:t xml:space="preserve">made at the IMU-JC meeting and </w:t>
      </w:r>
      <w:r w:rsidR="0023564F" w:rsidRPr="00FF640C">
        <w:rPr>
          <w:rFonts w:ascii="Arial Narrow" w:hAnsi="Arial Narrow"/>
          <w:color w:val="000000" w:themeColor="text1"/>
          <w:sz w:val="22"/>
          <w:szCs w:val="22"/>
        </w:rPr>
        <w:t xml:space="preserve">letter will be issued </w:t>
      </w:r>
      <w:r w:rsidR="002E329E" w:rsidRPr="00FF640C">
        <w:rPr>
          <w:rFonts w:ascii="Arial Narrow" w:hAnsi="Arial Narrow"/>
          <w:color w:val="000000" w:themeColor="text1"/>
          <w:sz w:val="22"/>
          <w:szCs w:val="22"/>
        </w:rPr>
        <w:t xml:space="preserve">by the </w:t>
      </w:r>
      <w:r w:rsidR="00E36B58">
        <w:rPr>
          <w:rFonts w:ascii="Arial Narrow" w:hAnsi="Arial Narrow"/>
          <w:color w:val="000000" w:themeColor="text1"/>
          <w:sz w:val="22"/>
          <w:szCs w:val="22"/>
        </w:rPr>
        <w:t>RM</w:t>
      </w:r>
      <w:r w:rsidR="002F63C4">
        <w:rPr>
          <w:rFonts w:ascii="Arial Narrow" w:hAnsi="Arial Narrow"/>
          <w:color w:val="000000" w:themeColor="text1"/>
          <w:sz w:val="22"/>
          <w:szCs w:val="22"/>
        </w:rPr>
        <w:t>C</w:t>
      </w:r>
      <w:r w:rsidR="006610BE" w:rsidRPr="00FF640C">
        <w:rPr>
          <w:rFonts w:ascii="Arial Narrow" w:hAnsi="Arial Narrow"/>
          <w:color w:val="000000" w:themeColor="text1"/>
          <w:sz w:val="22"/>
          <w:szCs w:val="22"/>
        </w:rPr>
        <w:t xml:space="preserve"> </w:t>
      </w:r>
      <w:r w:rsidR="002E329E" w:rsidRPr="00FF640C">
        <w:rPr>
          <w:rFonts w:ascii="Arial Narrow" w:hAnsi="Arial Narrow"/>
          <w:color w:val="000000" w:themeColor="text1"/>
          <w:sz w:val="22"/>
          <w:szCs w:val="22"/>
        </w:rPr>
        <w:t>to the Principal Investigator/Supervisor involved</w:t>
      </w:r>
      <w:r w:rsidR="000D7CAC" w:rsidRPr="00FF640C">
        <w:rPr>
          <w:rFonts w:ascii="Arial Narrow" w:hAnsi="Arial Narrow"/>
          <w:color w:val="000000" w:themeColor="text1"/>
          <w:sz w:val="22"/>
          <w:szCs w:val="22"/>
        </w:rPr>
        <w:t xml:space="preserve"> within </w:t>
      </w:r>
      <w:r w:rsidR="007D5651" w:rsidRPr="00FF640C">
        <w:rPr>
          <w:rFonts w:ascii="Arial Narrow" w:hAnsi="Arial Narrow"/>
          <w:color w:val="000000" w:themeColor="text1"/>
          <w:sz w:val="22"/>
          <w:szCs w:val="22"/>
        </w:rPr>
        <w:t xml:space="preserve">fourteen (14) </w:t>
      </w:r>
      <w:r w:rsidR="004C0FBD" w:rsidRPr="00FF640C">
        <w:rPr>
          <w:rFonts w:ascii="Arial Narrow" w:hAnsi="Arial Narrow"/>
          <w:color w:val="000000" w:themeColor="text1"/>
          <w:sz w:val="22"/>
          <w:szCs w:val="22"/>
        </w:rPr>
        <w:t xml:space="preserve">working </w:t>
      </w:r>
      <w:r w:rsidR="000D7CAC" w:rsidRPr="00FF640C">
        <w:rPr>
          <w:rFonts w:ascii="Arial Narrow" w:hAnsi="Arial Narrow"/>
          <w:color w:val="000000" w:themeColor="text1"/>
          <w:sz w:val="22"/>
          <w:szCs w:val="22"/>
        </w:rPr>
        <w:t xml:space="preserve">days. </w:t>
      </w:r>
    </w:p>
    <w:p w14:paraId="74A5DB7C" w14:textId="77777777" w:rsidR="007D5651" w:rsidRPr="00FF640C" w:rsidRDefault="007D5651" w:rsidP="00DD566C">
      <w:pPr>
        <w:jc w:val="both"/>
        <w:rPr>
          <w:rFonts w:ascii="Arial Narrow" w:hAnsi="Arial Narrow"/>
          <w:color w:val="000000" w:themeColor="text1"/>
          <w:sz w:val="22"/>
          <w:szCs w:val="22"/>
        </w:rPr>
      </w:pPr>
    </w:p>
    <w:p w14:paraId="149DF11A" w14:textId="7C0C922F" w:rsidR="005F3700" w:rsidRPr="00FF640C" w:rsidRDefault="005F3700" w:rsidP="00DD566C">
      <w:pPr>
        <w:jc w:val="both"/>
        <w:rPr>
          <w:rFonts w:ascii="Arial Narrow" w:hAnsi="Arial Narrow"/>
          <w:b/>
          <w:color w:val="000000" w:themeColor="text1"/>
          <w:sz w:val="22"/>
          <w:szCs w:val="22"/>
        </w:rPr>
      </w:pPr>
      <w:r w:rsidRPr="00FF640C">
        <w:rPr>
          <w:rFonts w:ascii="Arial Narrow" w:hAnsi="Arial Narrow"/>
          <w:b/>
          <w:color w:val="000000" w:themeColor="text1"/>
          <w:sz w:val="22"/>
          <w:szCs w:val="22"/>
        </w:rPr>
        <w:t>1.3(ii</w:t>
      </w:r>
      <w:r w:rsidR="00B4489D" w:rsidRPr="00FF640C">
        <w:rPr>
          <w:rFonts w:ascii="Arial Narrow" w:hAnsi="Arial Narrow"/>
          <w:b/>
          <w:color w:val="000000" w:themeColor="text1"/>
          <w:sz w:val="22"/>
          <w:szCs w:val="22"/>
        </w:rPr>
        <w:t>i</w:t>
      </w:r>
      <w:r w:rsidRPr="00FF640C">
        <w:rPr>
          <w:rFonts w:ascii="Arial Narrow" w:hAnsi="Arial Narrow"/>
          <w:b/>
          <w:color w:val="000000" w:themeColor="text1"/>
          <w:sz w:val="22"/>
          <w:szCs w:val="22"/>
        </w:rPr>
        <w:t>)</w:t>
      </w:r>
      <w:r w:rsidRPr="00FF640C">
        <w:rPr>
          <w:rFonts w:ascii="Arial Narrow" w:hAnsi="Arial Narrow"/>
          <w:b/>
          <w:color w:val="000000" w:themeColor="text1"/>
          <w:sz w:val="22"/>
          <w:szCs w:val="22"/>
        </w:rPr>
        <w:tab/>
        <w:t xml:space="preserve">Responsibilities of Applicants </w:t>
      </w:r>
      <w:r w:rsidR="005A4828" w:rsidRPr="00FF640C">
        <w:rPr>
          <w:rFonts w:ascii="Arial Narrow" w:hAnsi="Arial Narrow"/>
          <w:b/>
          <w:color w:val="000000" w:themeColor="text1"/>
          <w:sz w:val="22"/>
          <w:szCs w:val="22"/>
        </w:rPr>
        <w:t>on</w:t>
      </w:r>
      <w:r w:rsidRPr="00FF640C">
        <w:rPr>
          <w:rFonts w:ascii="Arial Narrow" w:hAnsi="Arial Narrow"/>
          <w:b/>
          <w:color w:val="000000" w:themeColor="text1"/>
          <w:sz w:val="22"/>
          <w:szCs w:val="22"/>
        </w:rPr>
        <w:t xml:space="preserve"> any clinical trials or stem cells research are as follows:</w:t>
      </w:r>
      <w:r w:rsidRPr="00FF640C">
        <w:rPr>
          <w:rFonts w:ascii="Arial Narrow" w:hAnsi="Arial Narrow"/>
          <w:b/>
          <w:color w:val="000000" w:themeColor="text1"/>
          <w:sz w:val="22"/>
          <w:szCs w:val="22"/>
        </w:rPr>
        <w:tab/>
      </w:r>
    </w:p>
    <w:p w14:paraId="0A3730F0" w14:textId="77777777" w:rsidR="005F3700" w:rsidRPr="00FF640C" w:rsidRDefault="005F3700" w:rsidP="00DD566C">
      <w:pPr>
        <w:pStyle w:val="ListParagraph"/>
        <w:numPr>
          <w:ilvl w:val="0"/>
          <w:numId w:val="20"/>
        </w:num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To notify to the IMU-JC on all protocols, recruitment material, </w:t>
      </w:r>
      <w:r w:rsidR="00105679" w:rsidRPr="00FF640C">
        <w:rPr>
          <w:rFonts w:ascii="Arial Narrow" w:hAnsi="Arial Narrow"/>
          <w:color w:val="000000" w:themeColor="text1"/>
          <w:sz w:val="22"/>
          <w:szCs w:val="22"/>
        </w:rPr>
        <w:t>Patients/Study Information Sheet, Informed Consent form and participants’ information amendments</w:t>
      </w:r>
      <w:r w:rsidRPr="00FF640C">
        <w:rPr>
          <w:rFonts w:ascii="Arial Narrow" w:hAnsi="Arial Narrow"/>
          <w:color w:val="000000" w:themeColor="text1"/>
          <w:sz w:val="22"/>
          <w:szCs w:val="22"/>
        </w:rPr>
        <w:t>.</w:t>
      </w:r>
    </w:p>
    <w:p w14:paraId="025D2D66" w14:textId="77777777" w:rsidR="005F3700" w:rsidRPr="00FF640C" w:rsidRDefault="005F3700" w:rsidP="00DD566C">
      <w:pPr>
        <w:pStyle w:val="ListParagraph"/>
        <w:numPr>
          <w:ilvl w:val="0"/>
          <w:numId w:val="20"/>
        </w:numPr>
        <w:jc w:val="both"/>
        <w:rPr>
          <w:rFonts w:ascii="Arial Narrow" w:hAnsi="Arial Narrow"/>
          <w:color w:val="000000" w:themeColor="text1"/>
          <w:sz w:val="22"/>
          <w:szCs w:val="22"/>
        </w:rPr>
      </w:pPr>
      <w:r w:rsidRPr="00FF640C">
        <w:rPr>
          <w:rFonts w:ascii="Arial Narrow" w:hAnsi="Arial Narrow"/>
          <w:color w:val="000000" w:themeColor="text1"/>
          <w:sz w:val="22"/>
          <w:szCs w:val="22"/>
        </w:rPr>
        <w:t>To inform of any serious and unexpected adverse event reports be it serious or not.</w:t>
      </w:r>
    </w:p>
    <w:p w14:paraId="4BA35D19" w14:textId="77777777" w:rsidR="005F3700" w:rsidRPr="00FF640C" w:rsidRDefault="005F3700" w:rsidP="00DD566C">
      <w:pPr>
        <w:pStyle w:val="ListParagraph"/>
        <w:numPr>
          <w:ilvl w:val="0"/>
          <w:numId w:val="20"/>
        </w:num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To inform the IMU-JC of any termination of study or </w:t>
      </w:r>
      <w:r w:rsidR="00B4489D" w:rsidRPr="00FF640C">
        <w:rPr>
          <w:rFonts w:ascii="Arial Narrow" w:hAnsi="Arial Narrow"/>
          <w:color w:val="000000" w:themeColor="text1"/>
          <w:sz w:val="22"/>
          <w:szCs w:val="22"/>
        </w:rPr>
        <w:t>study is put on hold.</w:t>
      </w:r>
    </w:p>
    <w:p w14:paraId="55376704" w14:textId="77777777" w:rsidR="005A4828" w:rsidRPr="00FF640C" w:rsidRDefault="005A4828" w:rsidP="00DD566C">
      <w:pPr>
        <w:jc w:val="both"/>
        <w:rPr>
          <w:rFonts w:ascii="Arial Narrow" w:hAnsi="Arial Narrow"/>
          <w:color w:val="000000" w:themeColor="text1"/>
          <w:sz w:val="22"/>
          <w:szCs w:val="22"/>
        </w:rPr>
      </w:pPr>
    </w:p>
    <w:p w14:paraId="4977FA9D" w14:textId="77777777" w:rsidR="000F6DB0" w:rsidRPr="00FF640C" w:rsidRDefault="000F6DB0" w:rsidP="00DD566C">
      <w:pPr>
        <w:jc w:val="both"/>
        <w:rPr>
          <w:rFonts w:ascii="Arial Narrow" w:hAnsi="Arial Narrow"/>
          <w:color w:val="000000" w:themeColor="text1"/>
          <w:sz w:val="22"/>
          <w:szCs w:val="22"/>
        </w:rPr>
      </w:pPr>
    </w:p>
    <w:p w14:paraId="1AD64409" w14:textId="09510B17" w:rsidR="00F45AD1" w:rsidRPr="00FF640C" w:rsidRDefault="003A0661" w:rsidP="00724C54">
      <w:pPr>
        <w:jc w:val="both"/>
        <w:rPr>
          <w:rFonts w:ascii="Arial Narrow" w:hAnsi="Arial Narrow" w:cs="Arial"/>
          <w:b/>
          <w:bCs/>
          <w:color w:val="000000" w:themeColor="text1"/>
        </w:rPr>
      </w:pPr>
      <w:r w:rsidRPr="00FF640C">
        <w:rPr>
          <w:rFonts w:ascii="Arial Narrow" w:hAnsi="Arial Narrow" w:cs="Arial"/>
          <w:b/>
          <w:bCs/>
          <w:color w:val="000000" w:themeColor="text1"/>
        </w:rPr>
        <w:t>2.0</w:t>
      </w:r>
      <w:r w:rsidRPr="00FF640C">
        <w:rPr>
          <w:rFonts w:ascii="Arial Narrow" w:hAnsi="Arial Narrow" w:cs="Arial"/>
          <w:b/>
          <w:bCs/>
          <w:color w:val="000000" w:themeColor="text1"/>
        </w:rPr>
        <w:tab/>
      </w:r>
      <w:r w:rsidR="00F45AD1" w:rsidRPr="00FF640C">
        <w:rPr>
          <w:rFonts w:ascii="Arial Narrow" w:hAnsi="Arial Narrow" w:cs="Arial"/>
          <w:b/>
          <w:bCs/>
          <w:color w:val="000000" w:themeColor="text1"/>
        </w:rPr>
        <w:t>OBJECTIVE</w:t>
      </w:r>
    </w:p>
    <w:p w14:paraId="28FCCF6F" w14:textId="77777777" w:rsidR="00F45AD1" w:rsidRPr="00FF640C" w:rsidRDefault="00F45AD1" w:rsidP="00724C54">
      <w:pPr>
        <w:jc w:val="both"/>
        <w:rPr>
          <w:rFonts w:ascii="Arial Narrow" w:hAnsi="Arial Narrow"/>
          <w:color w:val="000000" w:themeColor="text1"/>
        </w:rPr>
      </w:pPr>
    </w:p>
    <w:p w14:paraId="05AE97B7" w14:textId="3824737D" w:rsidR="00F45AD1" w:rsidRPr="00FF640C" w:rsidRDefault="00F45AD1" w:rsidP="00724C54">
      <w:pPr>
        <w:ind w:left="720"/>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To ensure that all research projects are managed efficiently so as to ensure the smooth running of the </w:t>
      </w:r>
      <w:r w:rsidR="00FC099B" w:rsidRPr="00FF640C">
        <w:rPr>
          <w:rFonts w:ascii="Arial Narrow" w:hAnsi="Arial Narrow" w:cs="Arial"/>
          <w:color w:val="000000" w:themeColor="text1"/>
          <w:sz w:val="22"/>
          <w:szCs w:val="22"/>
        </w:rPr>
        <w:t>IMU-JC and</w:t>
      </w:r>
      <w:r w:rsidR="002E329E"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 xml:space="preserve">Research </w:t>
      </w:r>
      <w:r w:rsidR="000879E3">
        <w:rPr>
          <w:rFonts w:ascii="Arial Narrow" w:hAnsi="Arial Narrow" w:cs="Arial"/>
          <w:color w:val="000000" w:themeColor="text1"/>
          <w:sz w:val="22"/>
          <w:szCs w:val="22"/>
        </w:rPr>
        <w:t>Management Centre (RMC)</w:t>
      </w:r>
      <w:r w:rsidRPr="00FF640C">
        <w:rPr>
          <w:rFonts w:ascii="Arial Narrow" w:hAnsi="Arial Narrow" w:cs="Arial"/>
          <w:color w:val="000000" w:themeColor="text1"/>
          <w:sz w:val="22"/>
          <w:szCs w:val="22"/>
        </w:rPr>
        <w:t>.</w:t>
      </w:r>
    </w:p>
    <w:p w14:paraId="15FEF869" w14:textId="77777777" w:rsidR="00F45AD1" w:rsidRPr="00FF640C" w:rsidRDefault="00F45AD1" w:rsidP="00724C54">
      <w:pPr>
        <w:jc w:val="both"/>
        <w:rPr>
          <w:rFonts w:ascii="Arial Narrow" w:hAnsi="Arial Narrow"/>
          <w:color w:val="000000" w:themeColor="text1"/>
        </w:rPr>
      </w:pPr>
    </w:p>
    <w:p w14:paraId="718C9F12" w14:textId="77777777" w:rsidR="000F6DB0" w:rsidRPr="00FF640C" w:rsidRDefault="000F6DB0" w:rsidP="00724C54">
      <w:pPr>
        <w:jc w:val="both"/>
        <w:rPr>
          <w:rFonts w:ascii="Arial Narrow" w:hAnsi="Arial Narrow"/>
          <w:color w:val="000000" w:themeColor="text1"/>
        </w:rPr>
      </w:pPr>
    </w:p>
    <w:p w14:paraId="3ABF67F5" w14:textId="68A2EC4D" w:rsidR="00F45AD1" w:rsidRPr="00FF640C" w:rsidRDefault="003A0661" w:rsidP="00724C54">
      <w:pPr>
        <w:jc w:val="both"/>
        <w:rPr>
          <w:rFonts w:ascii="Arial Narrow" w:hAnsi="Arial Narrow" w:cs="Arial"/>
          <w:b/>
          <w:bCs/>
          <w:color w:val="000000" w:themeColor="text1"/>
        </w:rPr>
      </w:pPr>
      <w:r w:rsidRPr="00FF640C">
        <w:rPr>
          <w:rFonts w:ascii="Arial Narrow" w:hAnsi="Arial Narrow" w:cs="Arial"/>
          <w:b/>
          <w:bCs/>
          <w:color w:val="000000" w:themeColor="text1"/>
        </w:rPr>
        <w:t>3.0</w:t>
      </w:r>
      <w:r w:rsidRPr="00FF640C">
        <w:rPr>
          <w:rFonts w:ascii="Arial Narrow" w:hAnsi="Arial Narrow" w:cs="Arial"/>
          <w:b/>
          <w:bCs/>
          <w:color w:val="000000" w:themeColor="text1"/>
        </w:rPr>
        <w:tab/>
      </w:r>
      <w:r w:rsidR="00F45AD1" w:rsidRPr="00FF640C">
        <w:rPr>
          <w:rFonts w:ascii="Arial Narrow" w:hAnsi="Arial Narrow" w:cs="Arial"/>
          <w:b/>
          <w:bCs/>
          <w:color w:val="000000" w:themeColor="text1"/>
        </w:rPr>
        <w:t>SCOPE</w:t>
      </w:r>
    </w:p>
    <w:p w14:paraId="5C03E391" w14:textId="77777777" w:rsidR="00F45AD1" w:rsidRPr="00FF640C" w:rsidRDefault="00F45AD1" w:rsidP="00724C54">
      <w:pPr>
        <w:jc w:val="both"/>
        <w:rPr>
          <w:rFonts w:ascii="Arial Narrow" w:hAnsi="Arial Narrow"/>
          <w:color w:val="000000" w:themeColor="text1"/>
        </w:rPr>
      </w:pPr>
    </w:p>
    <w:p w14:paraId="1C3E090B" w14:textId="77777777" w:rsidR="0066416D" w:rsidRPr="00FF640C" w:rsidRDefault="00F45AD1" w:rsidP="00724C54">
      <w:pPr>
        <w:ind w:left="720"/>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This SOP covers the procedures involved from application to the completion of the research project.</w:t>
      </w:r>
    </w:p>
    <w:p w14:paraId="12EDBCE5" w14:textId="77777777" w:rsidR="006C28FF" w:rsidRPr="00FF640C" w:rsidRDefault="006C28FF" w:rsidP="00724C54">
      <w:pPr>
        <w:jc w:val="both"/>
        <w:rPr>
          <w:rFonts w:ascii="Arial Narrow" w:hAnsi="Arial Narrow" w:cs="Arial"/>
          <w:color w:val="000000" w:themeColor="text1"/>
        </w:rPr>
      </w:pPr>
    </w:p>
    <w:p w14:paraId="4574651F" w14:textId="77777777" w:rsidR="000F6DB0" w:rsidRPr="00FF640C" w:rsidRDefault="000F6DB0" w:rsidP="00724C54">
      <w:pPr>
        <w:jc w:val="both"/>
        <w:rPr>
          <w:rFonts w:ascii="Arial Narrow" w:hAnsi="Arial Narrow" w:cs="Arial"/>
          <w:color w:val="000000" w:themeColor="text1"/>
        </w:rPr>
      </w:pPr>
    </w:p>
    <w:p w14:paraId="1D583E7D" w14:textId="77777777" w:rsidR="00F45AD1" w:rsidRPr="00FF640C" w:rsidRDefault="0066416D" w:rsidP="00724C54">
      <w:pPr>
        <w:jc w:val="both"/>
        <w:rPr>
          <w:rFonts w:ascii="Arial Narrow" w:hAnsi="Arial Narrow" w:cs="Arial"/>
          <w:b/>
          <w:bCs/>
          <w:color w:val="000000" w:themeColor="text1"/>
        </w:rPr>
      </w:pPr>
      <w:r w:rsidRPr="00FF640C">
        <w:rPr>
          <w:rFonts w:ascii="Arial Narrow" w:hAnsi="Arial Narrow" w:cs="Arial"/>
          <w:b/>
          <w:bCs/>
          <w:color w:val="000000" w:themeColor="text1"/>
        </w:rPr>
        <w:t>4</w:t>
      </w:r>
      <w:r w:rsidR="00F45AD1" w:rsidRPr="00FF640C">
        <w:rPr>
          <w:rFonts w:ascii="Arial Narrow" w:hAnsi="Arial Narrow" w:cs="Arial"/>
          <w:b/>
          <w:bCs/>
          <w:color w:val="000000" w:themeColor="text1"/>
        </w:rPr>
        <w:t>.0</w:t>
      </w:r>
      <w:r w:rsidR="00F45AD1" w:rsidRPr="00FF640C">
        <w:rPr>
          <w:rFonts w:ascii="Arial Narrow" w:hAnsi="Arial Narrow" w:cs="Arial"/>
          <w:b/>
          <w:bCs/>
          <w:color w:val="000000" w:themeColor="text1"/>
        </w:rPr>
        <w:tab/>
        <w:t>DEFINITION</w:t>
      </w:r>
    </w:p>
    <w:p w14:paraId="5D620E49" w14:textId="77777777" w:rsidR="003A0661" w:rsidRPr="00FF640C" w:rsidRDefault="003A0661" w:rsidP="00724C54">
      <w:pPr>
        <w:jc w:val="both"/>
        <w:rPr>
          <w:rFonts w:ascii="Arial Narrow" w:hAnsi="Arial Narrow" w:cs="Arial"/>
          <w:b/>
          <w:bCs/>
          <w:color w:val="000000" w:themeColor="text1"/>
        </w:rPr>
      </w:pPr>
      <w:r w:rsidRPr="00FF640C">
        <w:rPr>
          <w:rFonts w:ascii="Arial Narrow" w:hAnsi="Arial Narrow" w:cs="Arial"/>
          <w:b/>
          <w:bCs/>
          <w:color w:val="000000" w:themeColor="text1"/>
        </w:rPr>
        <w:tab/>
      </w:r>
    </w:p>
    <w:p w14:paraId="2524A30B" w14:textId="1B05C9A6" w:rsidR="003A0661" w:rsidRPr="00FF640C" w:rsidRDefault="003A0661" w:rsidP="00724C54">
      <w:pPr>
        <w:jc w:val="both"/>
        <w:rPr>
          <w:rFonts w:ascii="Arial Narrow" w:hAnsi="Arial Narrow" w:cs="Arial"/>
          <w:bCs/>
          <w:color w:val="000000" w:themeColor="text1"/>
          <w:sz w:val="22"/>
          <w:szCs w:val="22"/>
        </w:rPr>
      </w:pPr>
      <w:r w:rsidRPr="00FF640C">
        <w:rPr>
          <w:rFonts w:ascii="Arial Narrow" w:hAnsi="Arial Narrow" w:cs="Arial"/>
          <w:b/>
          <w:bCs/>
          <w:color w:val="000000" w:themeColor="text1"/>
        </w:rPr>
        <w:tab/>
      </w:r>
      <w:r w:rsidRPr="00FF640C">
        <w:rPr>
          <w:rFonts w:ascii="Arial Narrow" w:hAnsi="Arial Narrow" w:cs="Arial"/>
          <w:bCs/>
          <w:color w:val="000000" w:themeColor="text1"/>
          <w:sz w:val="22"/>
          <w:szCs w:val="22"/>
        </w:rPr>
        <w:t>4.1</w:t>
      </w:r>
      <w:r w:rsidRPr="00FF640C">
        <w:rPr>
          <w:rFonts w:ascii="Arial Narrow" w:hAnsi="Arial Narrow" w:cs="Arial"/>
          <w:bCs/>
          <w:color w:val="000000" w:themeColor="text1"/>
          <w:sz w:val="22"/>
          <w:szCs w:val="22"/>
        </w:rPr>
        <w:tab/>
        <w:t xml:space="preserve">IRDI </w:t>
      </w:r>
      <w:r w:rsidRPr="00FF640C">
        <w:rPr>
          <w:rFonts w:ascii="Arial Narrow" w:hAnsi="Arial Narrow" w:cs="Arial"/>
          <w:bCs/>
          <w:color w:val="000000" w:themeColor="text1"/>
          <w:sz w:val="22"/>
          <w:szCs w:val="22"/>
        </w:rPr>
        <w:tab/>
      </w:r>
      <w:r w:rsidRPr="00FF640C">
        <w:rPr>
          <w:rFonts w:ascii="Arial Narrow" w:hAnsi="Arial Narrow" w:cs="Arial"/>
          <w:bCs/>
          <w:color w:val="000000" w:themeColor="text1"/>
          <w:sz w:val="22"/>
          <w:szCs w:val="22"/>
        </w:rPr>
        <w:tab/>
        <w:t>Institute for Research</w:t>
      </w:r>
      <w:r w:rsidR="00642FEA" w:rsidRPr="00FF640C">
        <w:rPr>
          <w:rFonts w:ascii="Arial Narrow" w:hAnsi="Arial Narrow" w:cs="Arial"/>
          <w:bCs/>
          <w:color w:val="000000" w:themeColor="text1"/>
          <w:sz w:val="22"/>
          <w:szCs w:val="22"/>
        </w:rPr>
        <w:t>,</w:t>
      </w:r>
      <w:r w:rsidRPr="00FF640C">
        <w:rPr>
          <w:rFonts w:ascii="Arial Narrow" w:hAnsi="Arial Narrow" w:cs="Arial"/>
          <w:bCs/>
          <w:color w:val="000000" w:themeColor="text1"/>
          <w:sz w:val="22"/>
          <w:szCs w:val="22"/>
        </w:rPr>
        <w:t xml:space="preserve"> Development and Innovation</w:t>
      </w:r>
    </w:p>
    <w:p w14:paraId="098F90C6" w14:textId="6510980B" w:rsidR="003A0661" w:rsidRPr="00FF640C" w:rsidRDefault="002E329E" w:rsidP="00724C54">
      <w:pPr>
        <w:jc w:val="both"/>
        <w:rPr>
          <w:rFonts w:ascii="Arial Narrow" w:hAnsi="Arial Narrow" w:cs="Arial"/>
          <w:bCs/>
          <w:color w:val="000000" w:themeColor="text1"/>
          <w:sz w:val="22"/>
          <w:szCs w:val="22"/>
        </w:rPr>
      </w:pPr>
      <w:r w:rsidRPr="00FF640C">
        <w:rPr>
          <w:rFonts w:ascii="Arial Narrow" w:hAnsi="Arial Narrow" w:cs="Arial"/>
          <w:bCs/>
          <w:color w:val="000000" w:themeColor="text1"/>
          <w:sz w:val="22"/>
          <w:szCs w:val="22"/>
        </w:rPr>
        <w:tab/>
        <w:t>4.2</w:t>
      </w:r>
      <w:r w:rsidR="003A0661" w:rsidRPr="00FF640C">
        <w:rPr>
          <w:rFonts w:ascii="Arial Narrow" w:hAnsi="Arial Narrow" w:cs="Arial"/>
          <w:bCs/>
          <w:color w:val="000000" w:themeColor="text1"/>
          <w:sz w:val="22"/>
          <w:szCs w:val="22"/>
        </w:rPr>
        <w:tab/>
        <w:t>IMU-JC</w:t>
      </w:r>
      <w:r w:rsidR="003A0661" w:rsidRPr="00FF640C">
        <w:rPr>
          <w:rFonts w:ascii="Arial Narrow" w:hAnsi="Arial Narrow" w:cs="Arial"/>
          <w:bCs/>
          <w:color w:val="000000" w:themeColor="text1"/>
          <w:sz w:val="22"/>
          <w:szCs w:val="22"/>
        </w:rPr>
        <w:tab/>
      </w:r>
      <w:r w:rsidR="003A0661" w:rsidRPr="00FF640C">
        <w:rPr>
          <w:rFonts w:ascii="Arial Narrow" w:hAnsi="Arial Narrow" w:cs="Arial"/>
          <w:bCs/>
          <w:color w:val="000000" w:themeColor="text1"/>
          <w:sz w:val="22"/>
          <w:szCs w:val="22"/>
        </w:rPr>
        <w:tab/>
        <w:t>IMU Joint-Committee on Research and Ethics</w:t>
      </w:r>
    </w:p>
    <w:p w14:paraId="48A5BEA7" w14:textId="337BF20C" w:rsidR="00333CD7" w:rsidRDefault="00333CD7" w:rsidP="00724C54">
      <w:pPr>
        <w:jc w:val="both"/>
        <w:rPr>
          <w:rFonts w:ascii="Arial Narrow" w:hAnsi="Arial Narrow" w:cs="Arial"/>
          <w:bCs/>
          <w:color w:val="000000" w:themeColor="text1"/>
          <w:sz w:val="22"/>
          <w:szCs w:val="22"/>
        </w:rPr>
      </w:pPr>
      <w:r w:rsidRPr="00FF640C">
        <w:rPr>
          <w:rFonts w:ascii="Arial Narrow" w:hAnsi="Arial Narrow" w:cs="Arial"/>
          <w:bCs/>
          <w:color w:val="000000" w:themeColor="text1"/>
          <w:sz w:val="22"/>
          <w:szCs w:val="22"/>
        </w:rPr>
        <w:tab/>
        <w:t>4.3</w:t>
      </w:r>
      <w:r w:rsidRPr="00FF640C">
        <w:rPr>
          <w:rFonts w:ascii="Arial Narrow" w:hAnsi="Arial Narrow" w:cs="Arial"/>
          <w:bCs/>
          <w:color w:val="000000" w:themeColor="text1"/>
          <w:sz w:val="22"/>
          <w:szCs w:val="22"/>
        </w:rPr>
        <w:tab/>
        <w:t>IMU-RL</w:t>
      </w:r>
      <w:r w:rsidRPr="00FF640C">
        <w:rPr>
          <w:rFonts w:ascii="Arial Narrow" w:hAnsi="Arial Narrow" w:cs="Arial"/>
          <w:bCs/>
          <w:color w:val="000000" w:themeColor="text1"/>
          <w:sz w:val="22"/>
          <w:szCs w:val="22"/>
        </w:rPr>
        <w:tab/>
      </w:r>
      <w:r w:rsidRPr="00FF640C">
        <w:rPr>
          <w:rFonts w:ascii="Arial Narrow" w:hAnsi="Arial Narrow" w:cs="Arial"/>
          <w:bCs/>
          <w:color w:val="000000" w:themeColor="text1"/>
          <w:sz w:val="22"/>
          <w:szCs w:val="22"/>
        </w:rPr>
        <w:tab/>
        <w:t>IMU Research Laboratory</w:t>
      </w:r>
    </w:p>
    <w:p w14:paraId="35017BAB" w14:textId="27131EEC" w:rsidR="00CA7B88" w:rsidRPr="00FF640C" w:rsidRDefault="00CA7B88" w:rsidP="00724C54">
      <w:pPr>
        <w:jc w:val="both"/>
        <w:rPr>
          <w:rFonts w:ascii="Arial Narrow" w:hAnsi="Arial Narrow" w:cs="Arial"/>
          <w:bCs/>
          <w:color w:val="000000" w:themeColor="text1"/>
          <w:sz w:val="22"/>
          <w:szCs w:val="22"/>
        </w:rPr>
      </w:pPr>
      <w:r>
        <w:rPr>
          <w:rFonts w:ascii="Arial Narrow" w:hAnsi="Arial Narrow" w:cs="Arial"/>
          <w:bCs/>
          <w:color w:val="000000" w:themeColor="text1"/>
          <w:sz w:val="22"/>
          <w:szCs w:val="22"/>
        </w:rPr>
        <w:tab/>
        <w:t>4.4</w:t>
      </w:r>
      <w:r>
        <w:rPr>
          <w:rFonts w:ascii="Arial Narrow" w:hAnsi="Arial Narrow" w:cs="Arial"/>
          <w:bCs/>
          <w:color w:val="000000" w:themeColor="text1"/>
          <w:sz w:val="22"/>
          <w:szCs w:val="22"/>
        </w:rPr>
        <w:tab/>
        <w:t>RM</w:t>
      </w:r>
      <w:r w:rsidR="002F63C4">
        <w:rPr>
          <w:rFonts w:ascii="Arial Narrow" w:hAnsi="Arial Narrow" w:cs="Arial"/>
          <w:bCs/>
          <w:color w:val="000000" w:themeColor="text1"/>
          <w:sz w:val="22"/>
          <w:szCs w:val="22"/>
        </w:rPr>
        <w:t>C</w:t>
      </w:r>
      <w:r>
        <w:rPr>
          <w:rFonts w:ascii="Arial Narrow" w:hAnsi="Arial Narrow" w:cs="Arial"/>
          <w:bCs/>
          <w:color w:val="000000" w:themeColor="text1"/>
          <w:sz w:val="22"/>
          <w:szCs w:val="22"/>
        </w:rPr>
        <w:tab/>
      </w:r>
      <w:r>
        <w:rPr>
          <w:rFonts w:ascii="Arial Narrow" w:hAnsi="Arial Narrow" w:cs="Arial"/>
          <w:bCs/>
          <w:color w:val="000000" w:themeColor="text1"/>
          <w:sz w:val="22"/>
          <w:szCs w:val="22"/>
        </w:rPr>
        <w:tab/>
        <w:t xml:space="preserve">Research Management </w:t>
      </w:r>
      <w:r w:rsidR="002F63C4">
        <w:rPr>
          <w:rFonts w:ascii="Arial Narrow" w:hAnsi="Arial Narrow"/>
          <w:color w:val="000000" w:themeColor="text1"/>
          <w:sz w:val="22"/>
          <w:szCs w:val="22"/>
        </w:rPr>
        <w:t>Centre</w:t>
      </w:r>
    </w:p>
    <w:p w14:paraId="63B1C31C" w14:textId="77777777" w:rsidR="00F45AD1" w:rsidRPr="00FF640C" w:rsidRDefault="00F45AD1" w:rsidP="00724C54">
      <w:pPr>
        <w:ind w:left="720"/>
        <w:jc w:val="both"/>
        <w:rPr>
          <w:rFonts w:ascii="Arial Narrow" w:hAnsi="Arial Narrow"/>
          <w:color w:val="000000" w:themeColor="text1"/>
        </w:rPr>
      </w:pPr>
    </w:p>
    <w:p w14:paraId="3596F871" w14:textId="77777777" w:rsidR="00D81B97" w:rsidRPr="00FF640C" w:rsidRDefault="00D81B97" w:rsidP="00724C54">
      <w:pPr>
        <w:ind w:left="720" w:hanging="720"/>
        <w:jc w:val="both"/>
        <w:rPr>
          <w:rFonts w:ascii="Arial Narrow" w:hAnsi="Arial Narrow"/>
          <w:b/>
          <w:color w:val="000000" w:themeColor="text1"/>
        </w:rPr>
      </w:pPr>
    </w:p>
    <w:p w14:paraId="1AB648CC" w14:textId="77777777" w:rsidR="00AD6339" w:rsidRPr="00FF640C" w:rsidRDefault="00AD6339" w:rsidP="00724C54">
      <w:pPr>
        <w:ind w:left="720" w:hanging="720"/>
        <w:jc w:val="both"/>
        <w:rPr>
          <w:rFonts w:ascii="Arial Narrow" w:hAnsi="Arial Narrow"/>
          <w:b/>
          <w:color w:val="000000" w:themeColor="text1"/>
        </w:rPr>
      </w:pPr>
    </w:p>
    <w:p w14:paraId="7BC5D6C5" w14:textId="77777777" w:rsidR="00F45AD1" w:rsidRPr="00FF640C" w:rsidRDefault="0066416D" w:rsidP="00724C54">
      <w:pPr>
        <w:jc w:val="both"/>
        <w:rPr>
          <w:rFonts w:ascii="Arial Narrow" w:hAnsi="Arial Narrow"/>
          <w:b/>
          <w:color w:val="000000" w:themeColor="text1"/>
        </w:rPr>
      </w:pPr>
      <w:r w:rsidRPr="00FF640C">
        <w:rPr>
          <w:rFonts w:ascii="Arial Narrow" w:hAnsi="Arial Narrow" w:cs="Arial"/>
          <w:b/>
          <w:bCs/>
          <w:color w:val="000000" w:themeColor="text1"/>
        </w:rPr>
        <w:t>5.0</w:t>
      </w:r>
      <w:r w:rsidRPr="00FF640C">
        <w:rPr>
          <w:rFonts w:ascii="Arial Narrow" w:hAnsi="Arial Narrow" w:cs="Arial"/>
          <w:b/>
          <w:bCs/>
          <w:color w:val="000000" w:themeColor="text1"/>
        </w:rPr>
        <w:tab/>
      </w:r>
      <w:r w:rsidR="00F45AD1" w:rsidRPr="00FF640C">
        <w:rPr>
          <w:rFonts w:ascii="Arial Narrow" w:hAnsi="Arial Narrow" w:cs="Arial"/>
          <w:b/>
          <w:bCs/>
          <w:color w:val="000000" w:themeColor="text1"/>
        </w:rPr>
        <w:t>RESPONSIBILITY</w:t>
      </w:r>
    </w:p>
    <w:p w14:paraId="6FCD4DF5" w14:textId="77777777" w:rsidR="00F45AD1" w:rsidRPr="00FF640C" w:rsidRDefault="00F45AD1" w:rsidP="00724C54">
      <w:pPr>
        <w:jc w:val="both"/>
        <w:rPr>
          <w:rFonts w:ascii="Arial Narrow" w:hAnsi="Arial Narrow"/>
          <w:color w:val="000000" w:themeColor="text1"/>
        </w:rPr>
      </w:pPr>
    </w:p>
    <w:p w14:paraId="32349CBA" w14:textId="59A9E066" w:rsidR="00F45AD1" w:rsidRPr="00FF640C" w:rsidRDefault="00F45AD1" w:rsidP="00724C54">
      <w:pPr>
        <w:ind w:left="720"/>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The </w:t>
      </w:r>
      <w:r w:rsidR="00735804" w:rsidRPr="00FF640C">
        <w:rPr>
          <w:rFonts w:ascii="Arial Narrow" w:hAnsi="Arial Narrow" w:cs="Arial"/>
          <w:color w:val="000000" w:themeColor="text1"/>
          <w:sz w:val="22"/>
          <w:szCs w:val="22"/>
        </w:rPr>
        <w:t>Deputy Director</w:t>
      </w:r>
      <w:r w:rsidR="00FB7F0F">
        <w:rPr>
          <w:rFonts w:ascii="Arial Narrow" w:hAnsi="Arial Narrow" w:cs="Arial"/>
          <w:color w:val="000000" w:themeColor="text1"/>
          <w:sz w:val="22"/>
          <w:szCs w:val="22"/>
        </w:rPr>
        <w:t>, Research</w:t>
      </w:r>
      <w:r w:rsidR="00735804" w:rsidRPr="00FF640C">
        <w:rPr>
          <w:rFonts w:ascii="Arial Narrow" w:hAnsi="Arial Narrow" w:cs="Arial"/>
          <w:color w:val="000000" w:themeColor="text1"/>
          <w:sz w:val="22"/>
          <w:szCs w:val="22"/>
        </w:rPr>
        <w:t xml:space="preserve"> of </w:t>
      </w:r>
      <w:r w:rsidR="00EC4B70" w:rsidRPr="00FF640C">
        <w:rPr>
          <w:rFonts w:ascii="Arial Narrow" w:hAnsi="Arial Narrow" w:cs="Arial"/>
          <w:color w:val="000000" w:themeColor="text1"/>
          <w:sz w:val="22"/>
          <w:szCs w:val="22"/>
        </w:rPr>
        <w:t>IRDI</w:t>
      </w:r>
      <w:r w:rsidR="00F11D8C" w:rsidRPr="00FF640C">
        <w:rPr>
          <w:rFonts w:ascii="Arial Narrow" w:hAnsi="Arial Narrow" w:cs="Arial"/>
          <w:color w:val="000000" w:themeColor="text1"/>
          <w:sz w:val="22"/>
          <w:szCs w:val="22"/>
        </w:rPr>
        <w:t xml:space="preserve"> (Research)</w:t>
      </w:r>
      <w:r w:rsidRPr="00FF640C">
        <w:rPr>
          <w:rFonts w:ascii="Arial Narrow" w:hAnsi="Arial Narrow" w:cs="Arial"/>
          <w:color w:val="000000" w:themeColor="text1"/>
          <w:sz w:val="22"/>
          <w:szCs w:val="22"/>
        </w:rPr>
        <w:t xml:space="preserve"> and</w:t>
      </w:r>
      <w:r w:rsidR="00EC4B70" w:rsidRPr="00FF640C">
        <w:rPr>
          <w:rFonts w:ascii="Arial Narrow" w:hAnsi="Arial Narrow" w:cs="Arial"/>
          <w:color w:val="000000" w:themeColor="text1"/>
          <w:sz w:val="22"/>
          <w:szCs w:val="22"/>
        </w:rPr>
        <w:t xml:space="preserve"> the</w:t>
      </w:r>
      <w:r w:rsidRPr="00FF640C">
        <w:rPr>
          <w:rFonts w:ascii="Arial Narrow" w:hAnsi="Arial Narrow" w:cs="Arial"/>
          <w:color w:val="000000" w:themeColor="text1"/>
          <w:sz w:val="22"/>
          <w:szCs w:val="22"/>
        </w:rPr>
        <w:t xml:space="preserve"> </w:t>
      </w:r>
      <w:r w:rsidR="00FB7F0F">
        <w:rPr>
          <w:rFonts w:ascii="Arial Narrow" w:hAnsi="Arial Narrow" w:cs="Arial"/>
          <w:color w:val="000000" w:themeColor="text1"/>
          <w:sz w:val="22"/>
          <w:szCs w:val="22"/>
        </w:rPr>
        <w:t>Staff at RM</w:t>
      </w:r>
      <w:r w:rsidR="002F63C4">
        <w:rPr>
          <w:rFonts w:ascii="Arial Narrow" w:hAnsi="Arial Narrow" w:cs="Arial"/>
          <w:color w:val="000000" w:themeColor="text1"/>
          <w:sz w:val="22"/>
          <w:szCs w:val="22"/>
        </w:rPr>
        <w:t>C</w:t>
      </w:r>
      <w:r w:rsidR="009B7B9B"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are responsible for this SOP.</w:t>
      </w:r>
    </w:p>
    <w:p w14:paraId="29FB49B1" w14:textId="77777777" w:rsidR="00AD6339" w:rsidRPr="00FF640C" w:rsidRDefault="00AD6339" w:rsidP="00724C54">
      <w:pPr>
        <w:ind w:left="720"/>
        <w:jc w:val="both"/>
        <w:rPr>
          <w:rFonts w:ascii="Arial Narrow" w:hAnsi="Arial Narrow" w:cs="Arial"/>
          <w:color w:val="000000" w:themeColor="text1"/>
          <w:sz w:val="22"/>
          <w:szCs w:val="22"/>
        </w:rPr>
      </w:pPr>
    </w:p>
    <w:p w14:paraId="2846DB7A" w14:textId="77777777" w:rsidR="00AD6339" w:rsidRPr="00FF640C" w:rsidRDefault="00AD6339" w:rsidP="00724C54">
      <w:pPr>
        <w:ind w:left="720"/>
        <w:jc w:val="both"/>
        <w:rPr>
          <w:rFonts w:ascii="Arial Narrow" w:hAnsi="Arial Narrow" w:cs="Arial"/>
          <w:color w:val="000000" w:themeColor="text1"/>
          <w:sz w:val="22"/>
          <w:szCs w:val="22"/>
        </w:rPr>
      </w:pPr>
    </w:p>
    <w:p w14:paraId="276D54A1" w14:textId="77777777" w:rsidR="00F45AD1" w:rsidRPr="00FF640C" w:rsidRDefault="006D4F3E" w:rsidP="00724C54">
      <w:pPr>
        <w:jc w:val="both"/>
        <w:rPr>
          <w:rFonts w:ascii="Arial Narrow" w:hAnsi="Arial Narrow" w:cs="Arial"/>
          <w:color w:val="000000" w:themeColor="text1"/>
          <w:sz w:val="22"/>
          <w:szCs w:val="22"/>
        </w:rPr>
      </w:pPr>
      <w:r w:rsidRPr="00FF640C">
        <w:rPr>
          <w:rFonts w:ascii="Arial Narrow" w:hAnsi="Arial Narrow" w:cs="Arial"/>
          <w:b/>
          <w:color w:val="000000" w:themeColor="text1"/>
        </w:rPr>
        <w:t>6.0</w:t>
      </w:r>
      <w:r w:rsidRPr="00FF640C">
        <w:rPr>
          <w:rFonts w:ascii="Arial Narrow" w:hAnsi="Arial Narrow" w:cs="Arial"/>
          <w:b/>
          <w:color w:val="000000" w:themeColor="text1"/>
        </w:rPr>
        <w:tab/>
        <w:t xml:space="preserve">PROCEDURE DETAILS </w:t>
      </w:r>
    </w:p>
    <w:p w14:paraId="28545BCA" w14:textId="77777777" w:rsidR="00F45AD1" w:rsidRPr="00FF640C" w:rsidRDefault="00F45AD1" w:rsidP="00724C54">
      <w:pPr>
        <w:jc w:val="both"/>
        <w:rPr>
          <w:rFonts w:ascii="Arial Narrow" w:hAnsi="Arial Narrow" w:cs="Arial"/>
          <w:color w:val="000000" w:themeColor="text1"/>
        </w:rPr>
      </w:pPr>
    </w:p>
    <w:p w14:paraId="13047C51" w14:textId="651288E3" w:rsidR="00444A6A" w:rsidRDefault="002F63C4" w:rsidP="002F63C4">
      <w:pPr>
        <w:jc w:val="center"/>
        <w:rPr>
          <w:rFonts w:ascii="Arial Narrow" w:hAnsi="Arial Narrow" w:cs="Arial"/>
          <w:color w:val="000000" w:themeColor="text1"/>
        </w:rPr>
      </w:pPr>
      <w:r>
        <w:rPr>
          <w:rFonts w:ascii="Arial Narrow" w:hAnsi="Arial Narrow" w:cs="Arial"/>
          <w:noProof/>
          <w:color w:val="000000" w:themeColor="text1"/>
          <w:lang w:val="en-MY" w:eastAsia="en-MY"/>
        </w:rPr>
        <w:drawing>
          <wp:inline distT="0" distB="0" distL="0" distR="0" wp14:anchorId="33FE5A77" wp14:editId="6F0C90B5">
            <wp:extent cx="5415280" cy="47774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3739" cy="4784885"/>
                    </a:xfrm>
                    <a:prstGeom prst="rect">
                      <a:avLst/>
                    </a:prstGeom>
                    <a:noFill/>
                  </pic:spPr>
                </pic:pic>
              </a:graphicData>
            </a:graphic>
          </wp:inline>
        </w:drawing>
      </w:r>
    </w:p>
    <w:p w14:paraId="65668573" w14:textId="291A7BBF" w:rsidR="00444A6A" w:rsidRDefault="00444A6A" w:rsidP="00724C54">
      <w:pPr>
        <w:jc w:val="both"/>
        <w:rPr>
          <w:rFonts w:ascii="Arial Narrow" w:hAnsi="Arial Narrow" w:cs="Arial"/>
          <w:color w:val="000000" w:themeColor="text1"/>
        </w:rPr>
      </w:pPr>
    </w:p>
    <w:p w14:paraId="780A2899" w14:textId="77777777" w:rsidR="00444A6A" w:rsidRPr="00FF640C" w:rsidRDefault="00444A6A" w:rsidP="00724C54">
      <w:pPr>
        <w:jc w:val="both"/>
        <w:rPr>
          <w:rFonts w:ascii="Arial Narrow" w:hAnsi="Arial Narrow" w:cs="Arial"/>
          <w:color w:val="000000" w:themeColor="text1"/>
        </w:rPr>
      </w:pPr>
    </w:p>
    <w:p w14:paraId="4154E5C4" w14:textId="6857D85D" w:rsidR="00486F27" w:rsidRDefault="002F63C4" w:rsidP="00DD566C">
      <w:pPr>
        <w:jc w:val="center"/>
        <w:rPr>
          <w:rFonts w:ascii="Arial Narrow" w:hAnsi="Arial Narrow" w:cs="Arial"/>
          <w:color w:val="000000" w:themeColor="text1"/>
        </w:rPr>
      </w:pPr>
      <w:r>
        <w:rPr>
          <w:rFonts w:ascii="Arial Narrow" w:hAnsi="Arial Narrow" w:cs="Arial"/>
          <w:noProof/>
          <w:color w:val="000000" w:themeColor="text1"/>
          <w:lang w:val="en-MY" w:eastAsia="en-MY"/>
        </w:rPr>
        <w:drawing>
          <wp:inline distT="0" distB="0" distL="0" distR="0" wp14:anchorId="55D73347" wp14:editId="5FCD9B38">
            <wp:extent cx="5432169" cy="38021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7530" cy="3833849"/>
                    </a:xfrm>
                    <a:prstGeom prst="rect">
                      <a:avLst/>
                    </a:prstGeom>
                    <a:noFill/>
                  </pic:spPr>
                </pic:pic>
              </a:graphicData>
            </a:graphic>
          </wp:inline>
        </w:drawing>
      </w:r>
    </w:p>
    <w:p w14:paraId="0B953F89" w14:textId="77B32A9B" w:rsidR="005B10E2" w:rsidRDefault="005B10E2" w:rsidP="00724C54">
      <w:pPr>
        <w:jc w:val="both"/>
        <w:rPr>
          <w:rFonts w:ascii="Arial Narrow" w:hAnsi="Arial Narrow" w:cs="Arial"/>
          <w:color w:val="000000" w:themeColor="text1"/>
        </w:rPr>
      </w:pPr>
    </w:p>
    <w:p w14:paraId="2F767339" w14:textId="77777777" w:rsidR="005B10E2" w:rsidRPr="00FF640C" w:rsidRDefault="005B10E2" w:rsidP="00724C54">
      <w:pPr>
        <w:jc w:val="both"/>
        <w:rPr>
          <w:rFonts w:ascii="Arial Narrow" w:hAnsi="Arial Narrow" w:cs="Arial"/>
          <w:color w:val="000000" w:themeColor="text1"/>
        </w:rPr>
      </w:pPr>
    </w:p>
    <w:p w14:paraId="2FFD9752" w14:textId="77777777" w:rsidR="00F45AD1" w:rsidRPr="00FF640C" w:rsidRDefault="006C28FF" w:rsidP="00724C54">
      <w:pPr>
        <w:jc w:val="both"/>
        <w:rPr>
          <w:rFonts w:ascii="Arial Narrow" w:hAnsi="Arial Narrow" w:cs="Arial"/>
          <w:b/>
          <w:bCs/>
          <w:color w:val="000000" w:themeColor="text1"/>
        </w:rPr>
      </w:pPr>
      <w:r w:rsidRPr="00FF640C">
        <w:rPr>
          <w:rFonts w:ascii="Arial Narrow" w:hAnsi="Arial Narrow" w:cs="Arial"/>
          <w:b/>
          <w:bCs/>
          <w:color w:val="000000" w:themeColor="text1"/>
        </w:rPr>
        <w:t>7</w:t>
      </w:r>
      <w:r w:rsidR="00F45AD1" w:rsidRPr="00FF640C">
        <w:rPr>
          <w:rFonts w:ascii="Arial Narrow" w:hAnsi="Arial Narrow" w:cs="Arial"/>
          <w:b/>
          <w:bCs/>
          <w:color w:val="000000" w:themeColor="text1"/>
        </w:rPr>
        <w:t>.0</w:t>
      </w:r>
      <w:r w:rsidR="00F45AD1" w:rsidRPr="00FF640C">
        <w:rPr>
          <w:rFonts w:ascii="Arial Narrow" w:hAnsi="Arial Narrow" w:cs="Arial"/>
          <w:b/>
          <w:bCs/>
          <w:color w:val="000000" w:themeColor="text1"/>
        </w:rPr>
        <w:tab/>
        <w:t>NOTES</w:t>
      </w:r>
    </w:p>
    <w:p w14:paraId="2EA2F09E" w14:textId="77777777" w:rsidR="00F45AD1" w:rsidRPr="00FF640C" w:rsidRDefault="00F45AD1" w:rsidP="00724C54">
      <w:pPr>
        <w:ind w:left="720"/>
        <w:jc w:val="both"/>
        <w:rPr>
          <w:rFonts w:ascii="Arial Narrow" w:hAnsi="Arial Narrow"/>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7454"/>
      </w:tblGrid>
      <w:tr w:rsidR="00FF640C" w:rsidRPr="00FF640C" w14:paraId="4BE1CC2E" w14:textId="77777777" w:rsidTr="00FF640C">
        <w:tc>
          <w:tcPr>
            <w:tcW w:w="1078" w:type="dxa"/>
            <w:tcBorders>
              <w:top w:val="nil"/>
              <w:left w:val="nil"/>
              <w:bottom w:val="nil"/>
              <w:right w:val="nil"/>
            </w:tcBorders>
          </w:tcPr>
          <w:p w14:paraId="3BF5B058" w14:textId="77777777" w:rsidR="00F45AD1" w:rsidRPr="00FF640C" w:rsidRDefault="00F45AD1" w:rsidP="00724C54">
            <w:pPr>
              <w:ind w:left="-108"/>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(a)</w:t>
            </w:r>
          </w:p>
        </w:tc>
        <w:tc>
          <w:tcPr>
            <w:tcW w:w="7454" w:type="dxa"/>
            <w:tcBorders>
              <w:top w:val="nil"/>
              <w:left w:val="nil"/>
              <w:bottom w:val="nil"/>
              <w:right w:val="nil"/>
            </w:tcBorders>
          </w:tcPr>
          <w:p w14:paraId="5B7AFCBB" w14:textId="6E468B0B"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There are two types of research projects; therefore, a research proposal must be submitted in the designated proposal form.</w:t>
            </w:r>
            <w:r w:rsidR="00A9566D"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 xml:space="preserve">For an IMU funded project, the Application Form as shown in </w:t>
            </w:r>
            <w:r w:rsidRPr="00FF640C">
              <w:rPr>
                <w:rFonts w:ascii="Arial Narrow" w:hAnsi="Arial Narrow" w:cs="Arial"/>
                <w:b/>
                <w:color w:val="000000" w:themeColor="text1"/>
                <w:sz w:val="22"/>
                <w:szCs w:val="22"/>
              </w:rPr>
              <w:t>Appendix 1</w:t>
            </w:r>
            <w:r w:rsidRPr="00FF640C">
              <w:rPr>
                <w:rFonts w:ascii="Arial Narrow" w:hAnsi="Arial Narrow" w:cs="Arial"/>
                <w:color w:val="000000" w:themeColor="text1"/>
                <w:sz w:val="22"/>
                <w:szCs w:val="22"/>
              </w:rPr>
              <w:t xml:space="preserve"> should be used.</w:t>
            </w:r>
            <w:r w:rsidR="00A9566D"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Where the research proposal is to be submitted to an external funding agency (e.g. MOSTI, Foundations and Private Companies) the appropriate form</w:t>
            </w:r>
            <w:r w:rsidR="00853366" w:rsidRPr="00FF640C">
              <w:rPr>
                <w:rFonts w:ascii="Arial Narrow" w:hAnsi="Arial Narrow" w:cs="Arial"/>
                <w:color w:val="000000" w:themeColor="text1"/>
                <w:sz w:val="22"/>
                <w:szCs w:val="22"/>
              </w:rPr>
              <w:t xml:space="preserve"> of the agency should be used for presentation</w:t>
            </w:r>
            <w:r w:rsidRPr="00FF640C">
              <w:rPr>
                <w:rFonts w:ascii="Arial Narrow" w:hAnsi="Arial Narrow" w:cs="Arial"/>
                <w:color w:val="000000" w:themeColor="text1"/>
                <w:sz w:val="22"/>
                <w:szCs w:val="22"/>
              </w:rPr>
              <w:t xml:space="preserve"> at the IMU Joint-Committee </w:t>
            </w:r>
            <w:r w:rsidR="00EC4B70" w:rsidRPr="00FF640C">
              <w:rPr>
                <w:rFonts w:ascii="Arial Narrow" w:hAnsi="Arial Narrow" w:cs="Arial"/>
                <w:color w:val="000000" w:themeColor="text1"/>
                <w:sz w:val="22"/>
                <w:szCs w:val="22"/>
              </w:rPr>
              <w:t>on</w:t>
            </w:r>
            <w:r w:rsidRPr="00FF640C">
              <w:rPr>
                <w:rFonts w:ascii="Arial Narrow" w:hAnsi="Arial Narrow" w:cs="Arial"/>
                <w:color w:val="000000" w:themeColor="text1"/>
                <w:sz w:val="22"/>
                <w:szCs w:val="22"/>
              </w:rPr>
              <w:t xml:space="preserve"> Research and Ethics (IMU-JC) for approval.</w:t>
            </w:r>
            <w:r w:rsidR="00A9566D" w:rsidRPr="00FF640C">
              <w:rPr>
                <w:rFonts w:ascii="Arial Narrow" w:hAnsi="Arial Narrow" w:cs="Arial"/>
                <w:color w:val="000000" w:themeColor="text1"/>
                <w:sz w:val="22"/>
                <w:szCs w:val="22"/>
              </w:rPr>
              <w:t xml:space="preserve"> </w:t>
            </w:r>
            <w:r w:rsidR="00853366" w:rsidRPr="00FF640C">
              <w:rPr>
                <w:rFonts w:ascii="Arial Narrow" w:hAnsi="Arial Narrow" w:cs="Arial"/>
                <w:color w:val="000000" w:themeColor="text1"/>
                <w:sz w:val="22"/>
                <w:szCs w:val="22"/>
              </w:rPr>
              <w:t>Besides filling up the forms from the designated agency, a copy of the IMU Research Application Form has to be filled-up too once the funding agency</w:t>
            </w:r>
            <w:r w:rsidR="00031FB7" w:rsidRPr="00FF640C">
              <w:rPr>
                <w:rFonts w:ascii="Arial Narrow" w:hAnsi="Arial Narrow" w:cs="Arial"/>
                <w:color w:val="000000" w:themeColor="text1"/>
                <w:sz w:val="22"/>
                <w:szCs w:val="22"/>
              </w:rPr>
              <w:t xml:space="preserve"> approved the project and inform us.</w:t>
            </w:r>
          </w:p>
          <w:p w14:paraId="183E66D5" w14:textId="77777777" w:rsidR="00F45AD1" w:rsidRPr="00FF640C" w:rsidRDefault="00F45AD1" w:rsidP="00724C54">
            <w:pPr>
              <w:jc w:val="both"/>
              <w:rPr>
                <w:rFonts w:ascii="Arial Narrow" w:hAnsi="Arial Narrow" w:cs="Arial"/>
                <w:color w:val="000000" w:themeColor="text1"/>
                <w:sz w:val="22"/>
                <w:szCs w:val="22"/>
              </w:rPr>
            </w:pPr>
          </w:p>
          <w:p w14:paraId="2CFBA523" w14:textId="7A606F08"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However, as and when required, the Principal Investigator ha</w:t>
            </w:r>
            <w:r w:rsidR="00EC2EB5" w:rsidRPr="00FF640C">
              <w:rPr>
                <w:rFonts w:ascii="Arial Narrow" w:hAnsi="Arial Narrow" w:cs="Arial"/>
                <w:color w:val="000000" w:themeColor="text1"/>
                <w:sz w:val="22"/>
                <w:szCs w:val="22"/>
                <w:lang w:val="en-GB"/>
              </w:rPr>
              <w:t>s</w:t>
            </w:r>
            <w:r w:rsidR="00C80A96" w:rsidRPr="00FF640C">
              <w:rPr>
                <w:rFonts w:ascii="Arial Narrow" w:hAnsi="Arial Narrow" w:cs="Arial"/>
                <w:color w:val="000000" w:themeColor="text1"/>
                <w:sz w:val="22"/>
                <w:szCs w:val="22"/>
                <w:lang w:val="en-GB"/>
              </w:rPr>
              <w:t xml:space="preserve"> </w:t>
            </w:r>
            <w:r w:rsidRPr="00FF640C">
              <w:rPr>
                <w:rFonts w:ascii="Arial Narrow" w:hAnsi="Arial Narrow" w:cs="Arial"/>
                <w:color w:val="000000" w:themeColor="text1"/>
                <w:sz w:val="22"/>
                <w:szCs w:val="22"/>
              </w:rPr>
              <w:t xml:space="preserve">to fill in additional forms shown in </w:t>
            </w:r>
            <w:r w:rsidRPr="00FF640C">
              <w:rPr>
                <w:rFonts w:ascii="Arial Narrow" w:hAnsi="Arial Narrow" w:cs="Arial"/>
                <w:b/>
                <w:color w:val="000000" w:themeColor="text1"/>
                <w:sz w:val="22"/>
                <w:szCs w:val="22"/>
              </w:rPr>
              <w:t>Appendix 1a, 1b, 1c, 1d or 1e</w:t>
            </w:r>
            <w:r w:rsidRPr="00FF640C">
              <w:rPr>
                <w:rFonts w:ascii="Arial Narrow" w:hAnsi="Arial Narrow" w:cs="Arial"/>
                <w:color w:val="000000" w:themeColor="text1"/>
                <w:sz w:val="22"/>
                <w:szCs w:val="22"/>
              </w:rPr>
              <w:t xml:space="preserve"> for their research project. </w:t>
            </w:r>
          </w:p>
          <w:p w14:paraId="4CFB0C8D" w14:textId="77777777" w:rsidR="004F68B1" w:rsidRPr="00FF640C" w:rsidRDefault="004F68B1" w:rsidP="00724C54">
            <w:pPr>
              <w:jc w:val="both"/>
              <w:rPr>
                <w:rFonts w:ascii="Arial Narrow" w:hAnsi="Arial Narrow" w:cs="Arial"/>
                <w:color w:val="000000" w:themeColor="text1"/>
                <w:sz w:val="22"/>
                <w:szCs w:val="22"/>
              </w:rPr>
            </w:pPr>
          </w:p>
          <w:p w14:paraId="561D5915" w14:textId="47DCBF16" w:rsidR="009A168F" w:rsidRPr="00FF640C" w:rsidRDefault="009A168F"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If the investigator needs to submit the research proposal to an external agency for funding consideration urgently before the IMU-JC can meet to consider it, the proposal can be submitted first after discussion with the Chairman of IMU-JC or his representative</w:t>
            </w:r>
            <w:r w:rsidR="00031FB7" w:rsidRPr="00FF640C">
              <w:rPr>
                <w:rFonts w:ascii="Arial Narrow" w:hAnsi="Arial Narrow" w:cs="Arial"/>
                <w:color w:val="000000" w:themeColor="text1"/>
                <w:sz w:val="22"/>
                <w:szCs w:val="22"/>
              </w:rPr>
              <w:t xml:space="preserve"> and a provisional approval can be considered/will be given.</w:t>
            </w:r>
            <w:r w:rsidRPr="00FF640C">
              <w:rPr>
                <w:rFonts w:ascii="Arial Narrow" w:hAnsi="Arial Narrow" w:cs="Arial"/>
                <w:color w:val="000000" w:themeColor="text1"/>
                <w:sz w:val="22"/>
                <w:szCs w:val="22"/>
              </w:rPr>
              <w:t xml:space="preserve"> The proposal will need to be submitted for consideration and approval by the IMU Joint-Committee </w:t>
            </w:r>
            <w:r w:rsidR="00C32948" w:rsidRPr="00FF640C">
              <w:rPr>
                <w:rFonts w:ascii="Arial Narrow" w:hAnsi="Arial Narrow" w:cs="Arial"/>
                <w:color w:val="000000" w:themeColor="text1"/>
                <w:sz w:val="22"/>
                <w:szCs w:val="22"/>
              </w:rPr>
              <w:t>on</w:t>
            </w:r>
            <w:r w:rsidRPr="00FF640C">
              <w:rPr>
                <w:rFonts w:ascii="Arial Narrow" w:hAnsi="Arial Narrow" w:cs="Arial"/>
                <w:color w:val="000000" w:themeColor="text1"/>
                <w:sz w:val="22"/>
                <w:szCs w:val="22"/>
              </w:rPr>
              <w:t xml:space="preserve"> Research and Ethics at the next scheduled meeting.</w:t>
            </w:r>
          </w:p>
          <w:p w14:paraId="3EEF6EFE" w14:textId="77777777" w:rsidR="009A168F" w:rsidRPr="00FF640C" w:rsidRDefault="009A168F" w:rsidP="00724C54">
            <w:pPr>
              <w:jc w:val="both"/>
              <w:rPr>
                <w:rFonts w:ascii="Arial Narrow" w:hAnsi="Arial Narrow" w:cs="Arial"/>
                <w:color w:val="000000" w:themeColor="text1"/>
                <w:sz w:val="22"/>
                <w:szCs w:val="22"/>
              </w:rPr>
            </w:pPr>
          </w:p>
          <w:p w14:paraId="0281E37D" w14:textId="56FE7011" w:rsidR="004F68B1" w:rsidRPr="00FF640C" w:rsidRDefault="004F68B1" w:rsidP="00724C54">
            <w:pPr>
              <w:jc w:val="both"/>
              <w:rPr>
                <w:rFonts w:ascii="Arial Narrow" w:hAnsi="Arial Narrow" w:cs="Arial"/>
                <w:color w:val="000000" w:themeColor="text1"/>
                <w:sz w:val="22"/>
                <w:szCs w:val="22"/>
              </w:rPr>
            </w:pPr>
            <w:r w:rsidRPr="00FF640C">
              <w:rPr>
                <w:rFonts w:ascii="Arial Narrow" w:hAnsi="Arial Narrow"/>
                <w:color w:val="000000" w:themeColor="text1"/>
                <w:sz w:val="22"/>
                <w:szCs w:val="22"/>
              </w:rPr>
              <w:t>Research on stem cells /</w:t>
            </w:r>
            <w:r w:rsidR="00B660F8"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 xml:space="preserve">clinical trials should comply with the Ministry of Health (MOH) requirements and guidelines as specified in </w:t>
            </w:r>
            <w:r w:rsidR="00031FB7" w:rsidRPr="00FF640C">
              <w:rPr>
                <w:rFonts w:ascii="Arial Narrow" w:hAnsi="Arial Narrow"/>
                <w:color w:val="000000" w:themeColor="text1"/>
                <w:sz w:val="22"/>
                <w:szCs w:val="22"/>
              </w:rPr>
              <w:t xml:space="preserve">the </w:t>
            </w:r>
            <w:r w:rsidRPr="00FF640C">
              <w:rPr>
                <w:rFonts w:ascii="Arial Narrow" w:hAnsi="Arial Narrow"/>
                <w:color w:val="000000" w:themeColor="text1"/>
                <w:sz w:val="22"/>
                <w:szCs w:val="22"/>
              </w:rPr>
              <w:t>Malaysian GCP.</w:t>
            </w:r>
          </w:p>
          <w:p w14:paraId="4C00E463" w14:textId="77777777" w:rsidR="004F68B1" w:rsidRPr="00FF640C" w:rsidRDefault="004F68B1" w:rsidP="00724C54">
            <w:pPr>
              <w:jc w:val="both"/>
              <w:rPr>
                <w:rFonts w:ascii="Arial Narrow" w:hAnsi="Arial Narrow" w:cs="Arial"/>
                <w:color w:val="000000" w:themeColor="text1"/>
                <w:sz w:val="22"/>
                <w:szCs w:val="22"/>
              </w:rPr>
            </w:pPr>
          </w:p>
          <w:p w14:paraId="594689B9" w14:textId="77777777" w:rsidR="004F68B1" w:rsidRPr="00FF640C" w:rsidRDefault="004F68B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The following documents are required to be submitted </w:t>
            </w:r>
            <w:r w:rsidR="009A168F" w:rsidRPr="00FF640C">
              <w:rPr>
                <w:rFonts w:ascii="Arial Narrow" w:hAnsi="Arial Narrow" w:cs="Arial"/>
                <w:color w:val="000000" w:themeColor="text1"/>
                <w:sz w:val="22"/>
                <w:szCs w:val="22"/>
              </w:rPr>
              <w:t>for any new submission of research on stem cells/clinical trials:</w:t>
            </w:r>
          </w:p>
          <w:p w14:paraId="021E744C" w14:textId="77777777" w:rsidR="004F68B1" w:rsidRPr="00FF640C" w:rsidRDefault="004F68B1" w:rsidP="00724C54">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Study Protocol / Amendments</w:t>
            </w:r>
          </w:p>
          <w:p w14:paraId="65604546" w14:textId="77777777" w:rsidR="004F68B1" w:rsidRPr="00FF640C" w:rsidRDefault="004F68B1" w:rsidP="00724C54">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Updates of Consent form</w:t>
            </w:r>
          </w:p>
          <w:p w14:paraId="394E7B14" w14:textId="77777777" w:rsidR="004F68B1" w:rsidRPr="00FF640C" w:rsidRDefault="00015F09" w:rsidP="00724C54">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Recent Inve</w:t>
            </w:r>
            <w:r w:rsidR="004F68B1" w:rsidRPr="00FF640C">
              <w:rPr>
                <w:rFonts w:ascii="Arial Narrow" w:hAnsi="Arial Narrow" w:cs="Arial"/>
                <w:color w:val="000000" w:themeColor="text1"/>
                <w:sz w:val="22"/>
                <w:szCs w:val="22"/>
              </w:rPr>
              <w:t>stigator’s Brochure</w:t>
            </w:r>
          </w:p>
          <w:p w14:paraId="12D48749" w14:textId="77777777" w:rsidR="004F68B1" w:rsidRPr="00FF640C" w:rsidRDefault="004F68B1" w:rsidP="00724C54">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Advertisement (if necessary)</w:t>
            </w:r>
          </w:p>
          <w:p w14:paraId="7E56A6E6" w14:textId="77777777" w:rsidR="004F68B1" w:rsidRPr="00FF640C" w:rsidRDefault="004F68B1" w:rsidP="00724C54">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Insurance Coverage</w:t>
            </w:r>
          </w:p>
          <w:p w14:paraId="5D4DCC46" w14:textId="77777777" w:rsidR="004F68B1" w:rsidRPr="00FF640C" w:rsidRDefault="004F68B1" w:rsidP="00724C54">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Indemnity Agreement</w:t>
            </w:r>
          </w:p>
          <w:p w14:paraId="0CA28A0D" w14:textId="77777777" w:rsidR="004F68B1" w:rsidRPr="00FF640C" w:rsidRDefault="004F68B1" w:rsidP="00DD566C">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Investigator’s curr</w:t>
            </w:r>
            <w:r w:rsidR="007D5651" w:rsidRPr="00FF640C">
              <w:rPr>
                <w:rFonts w:ascii="Arial Narrow" w:hAnsi="Arial Narrow" w:cs="Arial"/>
                <w:color w:val="000000" w:themeColor="text1"/>
                <w:sz w:val="22"/>
                <w:szCs w:val="22"/>
              </w:rPr>
              <w:t>iculum vitae, qualification (GC</w:t>
            </w:r>
            <w:r w:rsidRPr="00FF640C">
              <w:rPr>
                <w:rFonts w:ascii="Arial Narrow" w:hAnsi="Arial Narrow" w:cs="Arial"/>
                <w:color w:val="000000" w:themeColor="text1"/>
                <w:sz w:val="22"/>
                <w:szCs w:val="22"/>
              </w:rPr>
              <w:t>P certificate accredited by NCCR)</w:t>
            </w:r>
          </w:p>
          <w:p w14:paraId="5296C86C" w14:textId="77777777" w:rsidR="004F68B1" w:rsidRPr="00FF640C" w:rsidRDefault="004F68B1" w:rsidP="00724C54">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Payment and Compensation</w:t>
            </w:r>
          </w:p>
          <w:p w14:paraId="7D93BDCF" w14:textId="77777777" w:rsidR="004F68B1" w:rsidRPr="00FF640C" w:rsidRDefault="009A168F" w:rsidP="00724C54">
            <w:pPr>
              <w:numPr>
                <w:ilvl w:val="0"/>
                <w:numId w:val="15"/>
              </w:num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Recruitment procedure</w:t>
            </w:r>
          </w:p>
          <w:p w14:paraId="27E5A197" w14:textId="77777777" w:rsidR="00234022" w:rsidRPr="00FF640C" w:rsidRDefault="00234022" w:rsidP="00724C54">
            <w:pPr>
              <w:jc w:val="both"/>
              <w:rPr>
                <w:rFonts w:ascii="Arial Narrow" w:hAnsi="Arial Narrow" w:cs="Arial"/>
                <w:color w:val="000000" w:themeColor="text1"/>
                <w:sz w:val="22"/>
                <w:szCs w:val="22"/>
              </w:rPr>
            </w:pPr>
          </w:p>
          <w:p w14:paraId="2F74ED35" w14:textId="77777777" w:rsidR="009A168F" w:rsidRPr="00FF640C" w:rsidRDefault="009A168F"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All amendments to the protocol, informed consent form and trial related documents need to be submitted to the IMU-JC for review and approval.</w:t>
            </w:r>
          </w:p>
          <w:p w14:paraId="1CB25275" w14:textId="77777777" w:rsidR="00B660F8" w:rsidRPr="00FF640C" w:rsidRDefault="00B660F8" w:rsidP="00724C54">
            <w:pPr>
              <w:jc w:val="both"/>
              <w:rPr>
                <w:rFonts w:ascii="Arial Narrow" w:hAnsi="Arial Narrow" w:cs="Arial"/>
                <w:color w:val="000000" w:themeColor="text1"/>
                <w:sz w:val="22"/>
                <w:szCs w:val="22"/>
              </w:rPr>
            </w:pPr>
          </w:p>
          <w:p w14:paraId="719F2C90" w14:textId="612EBB7D" w:rsidR="00B660F8" w:rsidRPr="00FF640C" w:rsidRDefault="00FC55AA" w:rsidP="00724C54">
            <w:pPr>
              <w:jc w:val="both"/>
              <w:rPr>
                <w:rFonts w:ascii="Arial Narrow" w:hAnsi="Arial Narrow"/>
                <w:color w:val="000000" w:themeColor="text1"/>
                <w:sz w:val="22"/>
                <w:szCs w:val="22"/>
              </w:rPr>
            </w:pPr>
            <w:r w:rsidRPr="00FF640C">
              <w:rPr>
                <w:rFonts w:ascii="Arial Narrow" w:hAnsi="Arial Narrow" w:cs="Arial"/>
                <w:color w:val="000000" w:themeColor="text1"/>
                <w:sz w:val="22"/>
                <w:szCs w:val="22"/>
              </w:rPr>
              <w:t xml:space="preserve">Any </w:t>
            </w:r>
            <w:r w:rsidR="001215FB" w:rsidRPr="00FF640C">
              <w:rPr>
                <w:rFonts w:ascii="Arial Narrow" w:hAnsi="Arial Narrow" w:cs="Arial"/>
                <w:color w:val="000000" w:themeColor="text1"/>
                <w:sz w:val="22"/>
                <w:szCs w:val="22"/>
              </w:rPr>
              <w:t xml:space="preserve">supplementary information </w:t>
            </w:r>
            <w:r w:rsidRPr="00FF640C">
              <w:rPr>
                <w:rFonts w:ascii="Arial Narrow" w:hAnsi="Arial Narrow" w:cs="Arial"/>
                <w:color w:val="000000" w:themeColor="text1"/>
                <w:sz w:val="22"/>
                <w:szCs w:val="22"/>
              </w:rPr>
              <w:t>should</w:t>
            </w:r>
            <w:r w:rsidR="001215FB" w:rsidRPr="00FF640C">
              <w:rPr>
                <w:rFonts w:ascii="Arial Narrow" w:hAnsi="Arial Narrow" w:cs="Arial"/>
                <w:color w:val="000000" w:themeColor="text1"/>
                <w:sz w:val="22"/>
                <w:szCs w:val="22"/>
              </w:rPr>
              <w:t xml:space="preserve"> b</w:t>
            </w:r>
            <w:r w:rsidR="00A5663A" w:rsidRPr="00FF640C">
              <w:rPr>
                <w:rFonts w:ascii="Arial Narrow" w:hAnsi="Arial Narrow" w:cs="Arial"/>
                <w:color w:val="000000" w:themeColor="text1"/>
                <w:sz w:val="22"/>
                <w:szCs w:val="22"/>
              </w:rPr>
              <w:t xml:space="preserve">e submitted to the </w:t>
            </w:r>
            <w:r w:rsidR="00AA37C8">
              <w:rPr>
                <w:rFonts w:ascii="Arial Narrow" w:hAnsi="Arial Narrow" w:cs="Arial"/>
                <w:color w:val="000000" w:themeColor="text1"/>
                <w:sz w:val="22"/>
                <w:szCs w:val="22"/>
              </w:rPr>
              <w:t xml:space="preserve">Research Management </w:t>
            </w:r>
            <w:r w:rsidR="002F63C4">
              <w:rPr>
                <w:rFonts w:ascii="Arial Narrow" w:hAnsi="Arial Narrow" w:cs="Arial"/>
                <w:color w:val="000000" w:themeColor="text1"/>
                <w:sz w:val="22"/>
                <w:szCs w:val="22"/>
              </w:rPr>
              <w:t>Centre</w:t>
            </w:r>
            <w:r w:rsidR="00AA37C8">
              <w:rPr>
                <w:rFonts w:ascii="Arial Narrow" w:hAnsi="Arial Narrow" w:cs="Arial"/>
                <w:color w:val="000000" w:themeColor="text1"/>
                <w:sz w:val="22"/>
                <w:szCs w:val="22"/>
              </w:rPr>
              <w:t xml:space="preserve"> (RM</w:t>
            </w:r>
            <w:r w:rsidR="002F63C4">
              <w:rPr>
                <w:rFonts w:ascii="Arial Narrow" w:hAnsi="Arial Narrow" w:cs="Arial"/>
                <w:color w:val="000000" w:themeColor="text1"/>
                <w:sz w:val="22"/>
                <w:szCs w:val="22"/>
              </w:rPr>
              <w:t>C</w:t>
            </w:r>
            <w:r w:rsidR="00AA37C8">
              <w:rPr>
                <w:rFonts w:ascii="Arial Narrow" w:hAnsi="Arial Narrow" w:cs="Arial"/>
                <w:color w:val="000000" w:themeColor="text1"/>
                <w:sz w:val="22"/>
                <w:szCs w:val="22"/>
              </w:rPr>
              <w:t xml:space="preserve">) </w:t>
            </w:r>
            <w:r w:rsidR="00B660F8" w:rsidRPr="00FF640C">
              <w:rPr>
                <w:rFonts w:ascii="Arial Narrow" w:hAnsi="Arial Narrow" w:cs="Arial"/>
                <w:color w:val="000000" w:themeColor="text1"/>
                <w:sz w:val="22"/>
                <w:szCs w:val="22"/>
              </w:rPr>
              <w:t xml:space="preserve">within </w:t>
            </w:r>
            <w:r w:rsidR="00B660F8" w:rsidRPr="00FF640C">
              <w:rPr>
                <w:rFonts w:ascii="Arial Narrow" w:hAnsi="Arial Narrow"/>
                <w:color w:val="000000" w:themeColor="text1"/>
                <w:sz w:val="22"/>
                <w:szCs w:val="22"/>
              </w:rPr>
              <w:t>fourteen (14) working days</w:t>
            </w:r>
            <w:r w:rsidR="00B660F8" w:rsidRPr="00FF640C" w:rsidDel="00B660F8">
              <w:rPr>
                <w:rFonts w:ascii="Arial Narrow" w:hAnsi="Arial Narrow" w:cs="Arial"/>
                <w:color w:val="000000" w:themeColor="text1"/>
                <w:sz w:val="22"/>
                <w:szCs w:val="22"/>
              </w:rPr>
              <w:t xml:space="preserve"> </w:t>
            </w:r>
            <w:r w:rsidR="00B660F8" w:rsidRPr="00FF640C">
              <w:rPr>
                <w:rFonts w:ascii="Arial Narrow" w:hAnsi="Arial Narrow" w:cs="Arial"/>
                <w:color w:val="000000" w:themeColor="text1"/>
                <w:sz w:val="22"/>
                <w:szCs w:val="22"/>
              </w:rPr>
              <w:t xml:space="preserve">after the issuance of the decision letter by the </w:t>
            </w:r>
            <w:r w:rsidR="00AA37C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00B660F8" w:rsidRPr="00FF640C">
              <w:rPr>
                <w:rFonts w:ascii="Arial Narrow" w:hAnsi="Arial Narrow"/>
                <w:color w:val="000000" w:themeColor="text1"/>
                <w:sz w:val="22"/>
                <w:szCs w:val="22"/>
              </w:rPr>
              <w:t xml:space="preserve">. </w:t>
            </w:r>
          </w:p>
          <w:p w14:paraId="4A2AAB64" w14:textId="77777777" w:rsidR="00B660F8" w:rsidRPr="00FF640C" w:rsidRDefault="00B660F8" w:rsidP="00724C54">
            <w:pPr>
              <w:jc w:val="both"/>
              <w:rPr>
                <w:rFonts w:ascii="Arial Narrow" w:hAnsi="Arial Narrow" w:cs="Arial"/>
                <w:color w:val="000000" w:themeColor="text1"/>
                <w:sz w:val="22"/>
                <w:szCs w:val="22"/>
              </w:rPr>
            </w:pPr>
          </w:p>
          <w:p w14:paraId="56F345B0" w14:textId="77777777" w:rsidR="004C0FBD" w:rsidRPr="00FF640C" w:rsidRDefault="004C0FBD" w:rsidP="00724C54">
            <w:pPr>
              <w:jc w:val="both"/>
              <w:rPr>
                <w:rFonts w:ascii="Arial Narrow" w:hAnsi="Arial Narrow" w:cs="Arial"/>
                <w:color w:val="000000" w:themeColor="text1"/>
                <w:sz w:val="22"/>
                <w:szCs w:val="22"/>
              </w:rPr>
            </w:pPr>
          </w:p>
          <w:p w14:paraId="4DC55D5C" w14:textId="77777777" w:rsidR="004C0FBD" w:rsidRPr="00FF640C" w:rsidRDefault="004C0FBD" w:rsidP="00724C54">
            <w:pPr>
              <w:jc w:val="both"/>
              <w:rPr>
                <w:rFonts w:ascii="Arial Narrow" w:hAnsi="Arial Narrow" w:cs="Arial"/>
                <w:b/>
                <w:color w:val="000000" w:themeColor="text1"/>
                <w:sz w:val="22"/>
                <w:szCs w:val="22"/>
              </w:rPr>
            </w:pPr>
            <w:r w:rsidRPr="00FF640C">
              <w:rPr>
                <w:rFonts w:ascii="Arial Narrow" w:hAnsi="Arial Narrow" w:cs="Arial"/>
                <w:b/>
                <w:color w:val="000000" w:themeColor="text1"/>
                <w:sz w:val="22"/>
                <w:szCs w:val="22"/>
              </w:rPr>
              <w:t>Institutional Biosafety Committee (IMU-IBC)</w:t>
            </w:r>
          </w:p>
          <w:p w14:paraId="279B65E5" w14:textId="76CE21EC" w:rsidR="006D4F3E" w:rsidRPr="00FF640C" w:rsidRDefault="00901CE4"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With the recent formation of the IMU Institutional Biosafety Committee (IMU-IBC), it was decided that all researchers need to comply </w:t>
            </w:r>
            <w:r w:rsidR="00C53C0A" w:rsidRPr="00FF640C">
              <w:rPr>
                <w:rFonts w:ascii="Arial Narrow" w:hAnsi="Arial Narrow" w:cs="Arial"/>
                <w:color w:val="000000" w:themeColor="text1"/>
                <w:sz w:val="22"/>
                <w:szCs w:val="22"/>
                <w:lang w:val="en-GB"/>
              </w:rPr>
              <w:t>with</w:t>
            </w:r>
            <w:r w:rsidR="00031FB7" w:rsidRPr="00FF640C">
              <w:rPr>
                <w:rFonts w:ascii="Arial Narrow" w:hAnsi="Arial Narrow" w:cs="Arial"/>
                <w:color w:val="000000" w:themeColor="text1"/>
                <w:sz w:val="22"/>
                <w:szCs w:val="22"/>
                <w:lang w:val="en-GB"/>
              </w:rPr>
              <w:t xml:space="preserve"> </w:t>
            </w:r>
            <w:r w:rsidRPr="00FF640C">
              <w:rPr>
                <w:rFonts w:ascii="Arial Narrow" w:hAnsi="Arial Narrow" w:cs="Arial"/>
                <w:color w:val="000000" w:themeColor="text1"/>
                <w:sz w:val="22"/>
                <w:szCs w:val="22"/>
              </w:rPr>
              <w:t>the new regulations stipulated in the Biosafety Act 2007 and Biosafety Regulations 2010.</w:t>
            </w:r>
            <w:r w:rsidR="00845401"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They are required to fill up additional forms such as Approval Forms A/B/C/D and Notification Forms E and F (where necessary/applicable) and submit together with the proposal forms (Appendix 1).</w:t>
            </w:r>
            <w:r w:rsidR="00A9566D" w:rsidRPr="00FF640C">
              <w:rPr>
                <w:rFonts w:ascii="Arial Narrow" w:hAnsi="Arial Narrow" w:cs="Arial"/>
                <w:color w:val="000000" w:themeColor="text1"/>
                <w:sz w:val="22"/>
                <w:szCs w:val="22"/>
              </w:rPr>
              <w:t xml:space="preserve"> </w:t>
            </w:r>
          </w:p>
          <w:p w14:paraId="0FA0C302" w14:textId="77777777" w:rsidR="00AC6E66" w:rsidRPr="00FF640C" w:rsidRDefault="00AC6E66" w:rsidP="00DD566C">
            <w:pPr>
              <w:jc w:val="both"/>
              <w:rPr>
                <w:rFonts w:ascii="Arial Narrow" w:hAnsi="Arial Narrow" w:cs="Arial"/>
                <w:color w:val="000000" w:themeColor="text1"/>
                <w:sz w:val="22"/>
                <w:szCs w:val="22"/>
              </w:rPr>
            </w:pPr>
          </w:p>
          <w:p w14:paraId="2565DBC6" w14:textId="1B19CBC9" w:rsidR="00901CE4" w:rsidRPr="00FF640C" w:rsidRDefault="00901CE4" w:rsidP="00DD566C">
            <w:pPr>
              <w:jc w:val="both"/>
              <w:rPr>
                <w:rFonts w:ascii="Arial Narrow" w:hAnsi="Arial Narrow"/>
                <w:color w:val="000000" w:themeColor="text1"/>
                <w:sz w:val="22"/>
                <w:szCs w:val="22"/>
              </w:rPr>
            </w:pPr>
            <w:r w:rsidRPr="00FF640C">
              <w:rPr>
                <w:rFonts w:ascii="Arial Narrow" w:hAnsi="Arial Narrow"/>
                <w:iCs/>
                <w:color w:val="000000" w:themeColor="text1"/>
                <w:sz w:val="22"/>
                <w:szCs w:val="22"/>
              </w:rPr>
              <w:t>“</w:t>
            </w:r>
            <w:r w:rsidRPr="00FF640C">
              <w:rPr>
                <w:rFonts w:ascii="Arial Narrow" w:hAnsi="Arial Narrow"/>
                <w:color w:val="000000" w:themeColor="text1"/>
                <w:sz w:val="22"/>
                <w:szCs w:val="22"/>
              </w:rPr>
              <w:t xml:space="preserve">Section 3 of the IBC report requires principle investigators within an institution to declare contained use of </w:t>
            </w:r>
            <w:r w:rsidRPr="00FF640C">
              <w:rPr>
                <w:rFonts w:ascii="Arial Narrow" w:hAnsi="Arial Narrow"/>
                <w:b/>
                <w:bCs/>
                <w:color w:val="000000" w:themeColor="text1"/>
                <w:sz w:val="22"/>
                <w:szCs w:val="22"/>
                <w:u w:val="single"/>
              </w:rPr>
              <w:t>ANY</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living modified organism (LMO) for their research, even if these LMOs fall within the e</w:t>
            </w:r>
            <w:r w:rsidR="006D4F3E" w:rsidRPr="00FF640C">
              <w:rPr>
                <w:rFonts w:ascii="Arial Narrow" w:hAnsi="Arial Narrow"/>
                <w:color w:val="000000" w:themeColor="text1"/>
                <w:sz w:val="22"/>
                <w:szCs w:val="22"/>
              </w:rPr>
              <w:t xml:space="preserve">xemption list in the </w:t>
            </w:r>
            <w:r w:rsidRPr="00FF640C">
              <w:rPr>
                <w:rFonts w:ascii="Arial Narrow" w:hAnsi="Arial Narrow"/>
                <w:color w:val="000000" w:themeColor="text1"/>
                <w:sz w:val="22"/>
                <w:szCs w:val="22"/>
              </w:rPr>
              <w:t>Biosafety Regulations 2010, First Schedule”</w:t>
            </w:r>
          </w:p>
          <w:p w14:paraId="4FAD0FAC" w14:textId="77777777" w:rsidR="00AC6E66" w:rsidRPr="00FF640C" w:rsidRDefault="00AC6E66" w:rsidP="00DD566C">
            <w:pPr>
              <w:jc w:val="both"/>
              <w:rPr>
                <w:rFonts w:ascii="Arial Narrow" w:hAnsi="Arial Narrow"/>
                <w:color w:val="000000" w:themeColor="text1"/>
                <w:sz w:val="22"/>
                <w:szCs w:val="22"/>
              </w:rPr>
            </w:pPr>
          </w:p>
          <w:p w14:paraId="3D3F2408" w14:textId="77777777" w:rsidR="00901CE4" w:rsidRPr="00FF640C" w:rsidRDefault="00901CE4"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All requirements are stated in the new Project Proposal Forms.</w:t>
            </w:r>
          </w:p>
          <w:p w14:paraId="3A562BFC" w14:textId="77777777" w:rsidR="00901CE4" w:rsidRPr="00FF640C" w:rsidRDefault="00901CE4" w:rsidP="00724C54">
            <w:pPr>
              <w:jc w:val="both"/>
              <w:rPr>
                <w:rFonts w:ascii="Arial Narrow" w:hAnsi="Arial Narrow" w:cs="Arial"/>
                <w:color w:val="000000" w:themeColor="text1"/>
                <w:sz w:val="22"/>
                <w:szCs w:val="22"/>
              </w:rPr>
            </w:pPr>
          </w:p>
          <w:p w14:paraId="16E23DAA" w14:textId="47ABA739" w:rsidR="00F45AD1" w:rsidRPr="00FF640C" w:rsidRDefault="00F45AD1" w:rsidP="00724C54">
            <w:pPr>
              <w:jc w:val="both"/>
              <w:rPr>
                <w:rFonts w:ascii="Arial Narrow" w:hAnsi="Arial Narrow" w:cs="Arial"/>
                <w:dstrike/>
                <w:color w:val="000000" w:themeColor="text1"/>
                <w:sz w:val="22"/>
                <w:szCs w:val="22"/>
              </w:rPr>
            </w:pPr>
            <w:r w:rsidRPr="00FF640C">
              <w:rPr>
                <w:rFonts w:ascii="Arial Narrow" w:hAnsi="Arial Narrow" w:cs="Arial"/>
                <w:color w:val="000000" w:themeColor="text1"/>
                <w:sz w:val="22"/>
                <w:szCs w:val="22"/>
              </w:rPr>
              <w:t>The IMU-JC will ensure that adequate funds are available for the IMU funded research if it is approved, before the proposal is accepted for consideration.</w:t>
            </w:r>
            <w:r w:rsidR="00A9566D" w:rsidRPr="00FF640C">
              <w:rPr>
                <w:rFonts w:ascii="Arial Narrow" w:hAnsi="Arial Narrow" w:cs="Arial"/>
                <w:color w:val="000000" w:themeColor="text1"/>
                <w:sz w:val="22"/>
                <w:szCs w:val="22"/>
              </w:rPr>
              <w:t xml:space="preserve"> </w:t>
            </w:r>
          </w:p>
          <w:p w14:paraId="00645171" w14:textId="77777777" w:rsidR="00F45AD1" w:rsidRPr="00FF640C" w:rsidRDefault="00F45AD1" w:rsidP="00724C54">
            <w:pPr>
              <w:jc w:val="both"/>
              <w:rPr>
                <w:rFonts w:ascii="Arial Narrow" w:hAnsi="Arial Narrow" w:cs="Arial"/>
                <w:color w:val="000000" w:themeColor="text1"/>
                <w:sz w:val="22"/>
                <w:szCs w:val="22"/>
              </w:rPr>
            </w:pPr>
          </w:p>
          <w:p w14:paraId="239515BF" w14:textId="7777777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The date of receipt of a proposal must be stamped on the first page of the proposal itself when it is accepted for consideration.</w:t>
            </w:r>
          </w:p>
          <w:p w14:paraId="297014FC" w14:textId="77777777" w:rsidR="00F45AD1" w:rsidRPr="00FF640C" w:rsidRDefault="00F45AD1" w:rsidP="00724C54">
            <w:pPr>
              <w:jc w:val="both"/>
              <w:rPr>
                <w:rFonts w:ascii="Arial Narrow" w:hAnsi="Arial Narrow" w:cs="Arial"/>
                <w:color w:val="000000" w:themeColor="text1"/>
                <w:sz w:val="22"/>
                <w:szCs w:val="22"/>
              </w:rPr>
            </w:pPr>
          </w:p>
        </w:tc>
      </w:tr>
      <w:tr w:rsidR="00FF640C" w:rsidRPr="00FF640C" w14:paraId="088E6201" w14:textId="77777777" w:rsidTr="00FF640C">
        <w:tc>
          <w:tcPr>
            <w:tcW w:w="1078" w:type="dxa"/>
            <w:tcBorders>
              <w:top w:val="nil"/>
              <w:left w:val="nil"/>
              <w:bottom w:val="nil"/>
              <w:right w:val="nil"/>
            </w:tcBorders>
          </w:tcPr>
          <w:p w14:paraId="4BAB58D7" w14:textId="7777777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(b)</w:t>
            </w:r>
          </w:p>
        </w:tc>
        <w:tc>
          <w:tcPr>
            <w:tcW w:w="7454" w:type="dxa"/>
            <w:tcBorders>
              <w:top w:val="nil"/>
              <w:left w:val="nil"/>
              <w:bottom w:val="nil"/>
              <w:right w:val="nil"/>
            </w:tcBorders>
          </w:tcPr>
          <w:p w14:paraId="077C0D3F" w14:textId="3F15F750"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The </w:t>
            </w:r>
            <w:r w:rsidR="00AA37C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006610BE"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will inform the Principal Investigator of the date when the IMU-JC will meet. The</w:t>
            </w:r>
            <w:r w:rsidR="00C32948" w:rsidRPr="00FF640C">
              <w:rPr>
                <w:rFonts w:ascii="Arial Narrow" w:hAnsi="Arial Narrow" w:cs="Arial"/>
                <w:color w:val="000000" w:themeColor="text1"/>
                <w:sz w:val="22"/>
                <w:szCs w:val="22"/>
              </w:rPr>
              <w:t xml:space="preserve"> Principal Investigator or his/</w:t>
            </w:r>
            <w:r w:rsidRPr="00FF640C">
              <w:rPr>
                <w:rFonts w:ascii="Arial Narrow" w:hAnsi="Arial Narrow" w:cs="Arial"/>
                <w:color w:val="000000" w:themeColor="text1"/>
                <w:sz w:val="22"/>
                <w:szCs w:val="22"/>
              </w:rPr>
              <w:t>her designated representative is required to present the research proposal to the IMU-JC.</w:t>
            </w:r>
          </w:p>
          <w:p w14:paraId="3D14D4E5" w14:textId="77777777" w:rsidR="006F6A51" w:rsidRPr="00FF640C" w:rsidRDefault="006F6A51" w:rsidP="00724C54">
            <w:pPr>
              <w:jc w:val="both"/>
              <w:rPr>
                <w:rFonts w:ascii="Arial Narrow" w:hAnsi="Arial Narrow"/>
                <w:b/>
                <w:color w:val="000000" w:themeColor="text1"/>
                <w:sz w:val="22"/>
                <w:szCs w:val="22"/>
              </w:rPr>
            </w:pPr>
          </w:p>
          <w:p w14:paraId="63383912" w14:textId="0690FB2C" w:rsidR="00C4334C" w:rsidRPr="00FF640C" w:rsidRDefault="00C4334C"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In submitting the new research project proposals to be considered and approved by the IMU-JC,</w:t>
            </w:r>
            <w:r w:rsidR="00C53C0A" w:rsidRPr="00FF640C">
              <w:rPr>
                <w:rFonts w:ascii="Arial Narrow" w:hAnsi="Arial Narrow"/>
                <w:color w:val="000000" w:themeColor="text1"/>
                <w:sz w:val="22"/>
                <w:szCs w:val="22"/>
                <w:lang w:val="en-GB"/>
              </w:rPr>
              <w:t xml:space="preserve"> the</w:t>
            </w:r>
            <w:r w:rsidRPr="00FF640C">
              <w:rPr>
                <w:rFonts w:ascii="Arial Narrow" w:hAnsi="Arial Narrow"/>
                <w:color w:val="000000" w:themeColor="text1"/>
                <w:sz w:val="22"/>
                <w:szCs w:val="22"/>
              </w:rPr>
              <w:t xml:space="preserve"> </w:t>
            </w:r>
            <w:r w:rsidR="004E4155" w:rsidRPr="00FF640C">
              <w:rPr>
                <w:rFonts w:ascii="Arial Narrow" w:hAnsi="Arial Narrow"/>
                <w:color w:val="000000" w:themeColor="text1"/>
                <w:sz w:val="22"/>
                <w:szCs w:val="22"/>
                <w:lang w:val="en-GB"/>
              </w:rPr>
              <w:t>P</w:t>
            </w:r>
            <w:r w:rsidR="002C6C6D" w:rsidRPr="00FF640C">
              <w:rPr>
                <w:rFonts w:ascii="Arial Narrow" w:hAnsi="Arial Narrow"/>
                <w:color w:val="000000" w:themeColor="text1"/>
                <w:sz w:val="22"/>
                <w:szCs w:val="22"/>
              </w:rPr>
              <w:t xml:space="preserve">rincipal </w:t>
            </w:r>
            <w:r w:rsidR="004E4155" w:rsidRPr="00FF640C">
              <w:rPr>
                <w:rFonts w:ascii="Arial Narrow" w:hAnsi="Arial Narrow"/>
                <w:color w:val="000000" w:themeColor="text1"/>
                <w:sz w:val="22"/>
                <w:szCs w:val="22"/>
                <w:lang w:val="en-GB"/>
              </w:rPr>
              <w:t>I</w:t>
            </w:r>
            <w:r w:rsidR="00442D90" w:rsidRPr="00FF640C">
              <w:rPr>
                <w:rFonts w:ascii="Arial Narrow" w:hAnsi="Arial Narrow"/>
                <w:color w:val="000000" w:themeColor="text1"/>
                <w:sz w:val="22"/>
                <w:szCs w:val="22"/>
              </w:rPr>
              <w:t>nvestigator</w:t>
            </w:r>
            <w:r w:rsidR="00924018" w:rsidRPr="00FF640C">
              <w:rPr>
                <w:rFonts w:ascii="Arial Narrow" w:hAnsi="Arial Narrow"/>
                <w:color w:val="000000" w:themeColor="text1"/>
                <w:sz w:val="22"/>
                <w:szCs w:val="22"/>
              </w:rPr>
              <w:t>/staff</w:t>
            </w:r>
            <w:r w:rsidRPr="00FF640C">
              <w:rPr>
                <w:rFonts w:ascii="Arial Narrow" w:hAnsi="Arial Narrow"/>
                <w:color w:val="000000" w:themeColor="text1"/>
                <w:sz w:val="22"/>
                <w:szCs w:val="22"/>
              </w:rPr>
              <w:t xml:space="preserve"> who ha</w:t>
            </w:r>
            <w:r w:rsidR="00442D90" w:rsidRPr="00FF640C">
              <w:rPr>
                <w:rFonts w:ascii="Arial Narrow" w:hAnsi="Arial Narrow"/>
                <w:color w:val="000000" w:themeColor="text1"/>
                <w:sz w:val="22"/>
                <w:szCs w:val="22"/>
                <w:lang w:val="en-GB"/>
              </w:rPr>
              <w:t>d</w:t>
            </w:r>
            <w:r w:rsidRPr="00FF640C">
              <w:rPr>
                <w:rFonts w:ascii="Arial Narrow" w:hAnsi="Arial Narrow"/>
                <w:color w:val="000000" w:themeColor="text1"/>
                <w:sz w:val="22"/>
                <w:szCs w:val="22"/>
              </w:rPr>
              <w:t xml:space="preserve"> completed their previous research project</w:t>
            </w:r>
            <w:r w:rsidR="000F54D5" w:rsidRPr="00FF640C">
              <w:rPr>
                <w:rFonts w:ascii="Arial Narrow" w:hAnsi="Arial Narrow"/>
                <w:color w:val="000000" w:themeColor="text1"/>
                <w:sz w:val="22"/>
                <w:szCs w:val="22"/>
              </w:rPr>
              <w:t>(s)</w:t>
            </w:r>
            <w:r w:rsidR="00315976" w:rsidRPr="00FF640C">
              <w:rPr>
                <w:rFonts w:ascii="Arial Narrow" w:hAnsi="Arial Narrow"/>
                <w:color w:val="000000" w:themeColor="text1"/>
                <w:sz w:val="22"/>
                <w:szCs w:val="22"/>
              </w:rPr>
              <w:t xml:space="preserve"> (if any)</w:t>
            </w:r>
            <w:r w:rsidRPr="00FF640C">
              <w:rPr>
                <w:rFonts w:ascii="Arial Narrow" w:hAnsi="Arial Narrow"/>
                <w:color w:val="000000" w:themeColor="text1"/>
                <w:sz w:val="22"/>
                <w:szCs w:val="22"/>
              </w:rPr>
              <w:t xml:space="preserve"> are required to submit the End-of-Project Report </w:t>
            </w:r>
            <w:r w:rsidR="00924018" w:rsidRPr="00FF640C">
              <w:rPr>
                <w:rFonts w:ascii="Arial Narrow" w:hAnsi="Arial Narrow"/>
                <w:color w:val="000000" w:themeColor="text1"/>
                <w:sz w:val="22"/>
                <w:szCs w:val="22"/>
              </w:rPr>
              <w:t>once the project has completed</w:t>
            </w:r>
            <w:r w:rsidR="00315976" w:rsidRPr="00FF640C">
              <w:rPr>
                <w:rFonts w:ascii="Arial Narrow" w:hAnsi="Arial Narrow"/>
                <w:color w:val="000000" w:themeColor="text1"/>
                <w:sz w:val="22"/>
                <w:szCs w:val="22"/>
              </w:rPr>
              <w:t>.</w:t>
            </w:r>
            <w:r w:rsidR="00A9566D" w:rsidRPr="00FF640C">
              <w:rPr>
                <w:rFonts w:ascii="Arial Narrow" w:hAnsi="Arial Narrow"/>
                <w:color w:val="000000" w:themeColor="text1"/>
                <w:sz w:val="22"/>
                <w:szCs w:val="22"/>
              </w:rPr>
              <w:t xml:space="preserve"> </w:t>
            </w:r>
            <w:r w:rsidR="00315976" w:rsidRPr="00FF640C">
              <w:rPr>
                <w:rFonts w:ascii="Arial Narrow" w:hAnsi="Arial Narrow"/>
                <w:color w:val="000000" w:themeColor="text1"/>
                <w:sz w:val="22"/>
                <w:szCs w:val="22"/>
              </w:rPr>
              <w:t xml:space="preserve">If this is not complied by the Principal Investigator, the </w:t>
            </w:r>
            <w:r w:rsidR="00AA37C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00AA37C8">
              <w:rPr>
                <w:rFonts w:ascii="Arial Narrow" w:hAnsi="Arial Narrow"/>
                <w:color w:val="000000" w:themeColor="text1"/>
                <w:sz w:val="22"/>
                <w:szCs w:val="22"/>
              </w:rPr>
              <w:t xml:space="preserve"> can prohibit </w:t>
            </w:r>
            <w:r w:rsidR="00924018" w:rsidRPr="00FF640C">
              <w:rPr>
                <w:rFonts w:ascii="Arial Narrow" w:hAnsi="Arial Narrow"/>
                <w:color w:val="000000" w:themeColor="text1"/>
                <w:sz w:val="22"/>
                <w:szCs w:val="22"/>
              </w:rPr>
              <w:t xml:space="preserve">any </w:t>
            </w:r>
            <w:r w:rsidR="00315976" w:rsidRPr="00FF640C">
              <w:rPr>
                <w:rFonts w:ascii="Arial Narrow" w:hAnsi="Arial Narrow"/>
                <w:color w:val="000000" w:themeColor="text1"/>
                <w:sz w:val="22"/>
                <w:szCs w:val="22"/>
              </w:rPr>
              <w:t>new research project</w:t>
            </w:r>
            <w:r w:rsidR="00924018" w:rsidRPr="00FF640C">
              <w:rPr>
                <w:rFonts w:ascii="Arial Narrow" w:hAnsi="Arial Narrow"/>
                <w:color w:val="000000" w:themeColor="text1"/>
                <w:sz w:val="22"/>
                <w:szCs w:val="22"/>
              </w:rPr>
              <w:t xml:space="preserve"> submission from the Principal Investigator/staff concerned</w:t>
            </w:r>
            <w:r w:rsidR="00315976" w:rsidRPr="00FF640C">
              <w:rPr>
                <w:rFonts w:ascii="Arial Narrow" w:hAnsi="Arial Narrow"/>
                <w:color w:val="000000" w:themeColor="text1"/>
                <w:sz w:val="22"/>
                <w:szCs w:val="22"/>
              </w:rPr>
              <w:t>.</w:t>
            </w:r>
            <w:r w:rsidR="00A9566D" w:rsidRPr="00FF640C">
              <w:rPr>
                <w:rFonts w:ascii="Arial Narrow" w:hAnsi="Arial Narrow"/>
                <w:color w:val="000000" w:themeColor="text1"/>
                <w:sz w:val="22"/>
                <w:szCs w:val="22"/>
              </w:rPr>
              <w:t xml:space="preserve"> </w:t>
            </w:r>
            <w:r w:rsidR="00315976" w:rsidRPr="00FF640C">
              <w:rPr>
                <w:rFonts w:ascii="Arial Narrow" w:hAnsi="Arial Narrow"/>
                <w:color w:val="000000" w:themeColor="text1"/>
                <w:sz w:val="22"/>
                <w:szCs w:val="22"/>
              </w:rPr>
              <w:t xml:space="preserve">This is to avoid any incompliance of the SOP. </w:t>
            </w:r>
            <w:r w:rsidR="00B54996" w:rsidRPr="00FF640C">
              <w:rPr>
                <w:rFonts w:ascii="Arial Narrow" w:hAnsi="Arial Narrow"/>
                <w:color w:val="000000" w:themeColor="text1"/>
                <w:sz w:val="22"/>
                <w:szCs w:val="22"/>
              </w:rPr>
              <w:t>Principal Investigator/staff is required to refer to the schedule (sent to all academic staff)</w:t>
            </w:r>
            <w:r w:rsidR="00924018" w:rsidRPr="00FF640C">
              <w:rPr>
                <w:rFonts w:ascii="Arial Narrow" w:hAnsi="Arial Narrow"/>
                <w:color w:val="000000" w:themeColor="text1"/>
                <w:sz w:val="22"/>
                <w:szCs w:val="22"/>
              </w:rPr>
              <w:t xml:space="preserve"> </w:t>
            </w:r>
            <w:r w:rsidR="00B54996" w:rsidRPr="00FF640C">
              <w:rPr>
                <w:rFonts w:ascii="Arial Narrow" w:hAnsi="Arial Narrow"/>
                <w:color w:val="000000" w:themeColor="text1"/>
                <w:sz w:val="22"/>
                <w:szCs w:val="22"/>
              </w:rPr>
              <w:t xml:space="preserve">for the deadlines/dates of IMU-JC meeting for submission of </w:t>
            </w:r>
            <w:r w:rsidR="000F54D5" w:rsidRPr="00FF640C">
              <w:rPr>
                <w:rFonts w:ascii="Arial Narrow" w:hAnsi="Arial Narrow"/>
                <w:color w:val="000000" w:themeColor="text1"/>
                <w:sz w:val="22"/>
                <w:szCs w:val="22"/>
              </w:rPr>
              <w:t xml:space="preserve">new research </w:t>
            </w:r>
            <w:r w:rsidR="00B54996" w:rsidRPr="00FF640C">
              <w:rPr>
                <w:rFonts w:ascii="Arial Narrow" w:hAnsi="Arial Narrow"/>
                <w:color w:val="000000" w:themeColor="text1"/>
                <w:sz w:val="22"/>
                <w:szCs w:val="22"/>
              </w:rPr>
              <w:t>proposal and reports.</w:t>
            </w:r>
          </w:p>
          <w:p w14:paraId="7EF2463F" w14:textId="77777777" w:rsidR="00924018" w:rsidRPr="00FF640C" w:rsidRDefault="00924018" w:rsidP="00724C54">
            <w:pPr>
              <w:jc w:val="both"/>
              <w:rPr>
                <w:rFonts w:ascii="Arial Narrow" w:hAnsi="Arial Narrow"/>
                <w:b/>
                <w:color w:val="000000" w:themeColor="text1"/>
                <w:sz w:val="22"/>
                <w:szCs w:val="22"/>
              </w:rPr>
            </w:pPr>
          </w:p>
          <w:p w14:paraId="2C9E3ABB" w14:textId="77777777" w:rsidR="00F45AD1" w:rsidRPr="00FF640C" w:rsidRDefault="00F45AD1" w:rsidP="00724C54">
            <w:pPr>
              <w:jc w:val="both"/>
              <w:rPr>
                <w:rFonts w:ascii="Arial Narrow" w:hAnsi="Arial Narrow" w:cs="Arial"/>
                <w:b/>
                <w:color w:val="000000" w:themeColor="text1"/>
                <w:sz w:val="22"/>
                <w:szCs w:val="22"/>
              </w:rPr>
            </w:pPr>
            <w:r w:rsidRPr="00FF640C">
              <w:rPr>
                <w:rFonts w:ascii="Arial Narrow" w:hAnsi="Arial Narrow" w:cs="Arial"/>
                <w:color w:val="000000" w:themeColor="text1"/>
                <w:sz w:val="22"/>
                <w:szCs w:val="22"/>
              </w:rPr>
              <w:t xml:space="preserve">The IMU-JC will consider the research proposal as according to its remit </w:t>
            </w:r>
            <w:r w:rsidRPr="00FF640C">
              <w:rPr>
                <w:rFonts w:ascii="Arial Narrow" w:hAnsi="Arial Narrow" w:cs="Arial"/>
                <w:b/>
                <w:color w:val="000000" w:themeColor="text1"/>
                <w:sz w:val="22"/>
                <w:szCs w:val="22"/>
              </w:rPr>
              <w:t>(Appendix 3).</w:t>
            </w:r>
          </w:p>
          <w:p w14:paraId="2F7DCF81" w14:textId="7D07BB02" w:rsidR="00A9566D" w:rsidRPr="00FF640C" w:rsidRDefault="00A9566D" w:rsidP="00724C54">
            <w:pPr>
              <w:jc w:val="both"/>
              <w:rPr>
                <w:rFonts w:ascii="Arial Narrow" w:hAnsi="Arial Narrow" w:cs="Arial"/>
                <w:color w:val="000000" w:themeColor="text1"/>
                <w:sz w:val="22"/>
                <w:szCs w:val="22"/>
              </w:rPr>
            </w:pPr>
          </w:p>
        </w:tc>
      </w:tr>
      <w:tr w:rsidR="00A9566D" w:rsidRPr="00FF640C" w14:paraId="33A41DEC" w14:textId="77777777" w:rsidTr="00A9566D">
        <w:tc>
          <w:tcPr>
            <w:tcW w:w="1078" w:type="dxa"/>
            <w:tcBorders>
              <w:top w:val="nil"/>
              <w:left w:val="nil"/>
              <w:bottom w:val="nil"/>
              <w:right w:val="nil"/>
            </w:tcBorders>
          </w:tcPr>
          <w:p w14:paraId="2AF7D4CF" w14:textId="77777777" w:rsidR="00A9566D" w:rsidRPr="00FF640C" w:rsidRDefault="00A9566D"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(c)</w:t>
            </w:r>
          </w:p>
          <w:p w14:paraId="0D6EDE10" w14:textId="77777777" w:rsidR="00A9566D" w:rsidRPr="00FF640C" w:rsidRDefault="00A9566D" w:rsidP="00724C54">
            <w:pPr>
              <w:jc w:val="both"/>
              <w:rPr>
                <w:rFonts w:ascii="Arial Narrow" w:hAnsi="Arial Narrow" w:cs="Arial"/>
                <w:color w:val="000000" w:themeColor="text1"/>
                <w:sz w:val="22"/>
                <w:szCs w:val="22"/>
              </w:rPr>
            </w:pPr>
          </w:p>
        </w:tc>
        <w:tc>
          <w:tcPr>
            <w:tcW w:w="7454" w:type="dxa"/>
            <w:tcBorders>
              <w:top w:val="nil"/>
              <w:left w:val="nil"/>
              <w:bottom w:val="nil"/>
              <w:right w:val="nil"/>
            </w:tcBorders>
            <w:shd w:val="clear" w:color="auto" w:fill="auto"/>
          </w:tcPr>
          <w:p w14:paraId="1590A2AD" w14:textId="159F5BA1" w:rsidR="00A9566D" w:rsidRPr="00FF640C" w:rsidRDefault="00A9566D"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Some approved research proposals may require minor revisions or amendments; If the IMU-JC recommends that the research proposal be revised</w:t>
            </w:r>
            <w:r w:rsidR="00BB5FCA" w:rsidRPr="00FF640C">
              <w:rPr>
                <w:rFonts w:ascii="Arial Narrow" w:hAnsi="Arial Narrow" w:cs="Arial"/>
                <w:color w:val="000000" w:themeColor="text1"/>
                <w:sz w:val="22"/>
                <w:szCs w:val="22"/>
              </w:rPr>
              <w:t>,</w:t>
            </w:r>
            <w:r w:rsidRPr="00FF640C">
              <w:rPr>
                <w:rFonts w:ascii="Arial Narrow" w:hAnsi="Arial Narrow" w:cs="Arial"/>
                <w:color w:val="000000" w:themeColor="text1"/>
                <w:sz w:val="22"/>
                <w:szCs w:val="22"/>
              </w:rPr>
              <w:t xml:space="preserve"> it is the responsibility of the Principal Investigator and the </w:t>
            </w:r>
            <w:r w:rsidR="00AA37C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00AA37C8">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to ensure that the revisions are made according to the IMU-JC's recommendations</w:t>
            </w:r>
            <w:r w:rsidR="001E4BB6" w:rsidRPr="00FF640C">
              <w:rPr>
                <w:rFonts w:ascii="Arial Narrow" w:hAnsi="Arial Narrow" w:cs="Arial"/>
                <w:color w:val="000000" w:themeColor="text1"/>
                <w:sz w:val="22"/>
                <w:szCs w:val="22"/>
              </w:rPr>
              <w:t xml:space="preserve"> </w:t>
            </w:r>
            <w:r w:rsidRPr="00FF640C">
              <w:rPr>
                <w:rFonts w:ascii="Arial Narrow" w:hAnsi="Arial Narrow" w:cs="Arial"/>
                <w:b/>
                <w:color w:val="000000" w:themeColor="text1"/>
                <w:sz w:val="22"/>
                <w:szCs w:val="22"/>
              </w:rPr>
              <w:t xml:space="preserve">(Appendix 14) </w:t>
            </w:r>
            <w:r w:rsidRPr="00FF640C">
              <w:rPr>
                <w:rFonts w:ascii="Arial Narrow" w:hAnsi="Arial Narrow" w:cs="Arial"/>
                <w:color w:val="000000" w:themeColor="text1"/>
                <w:sz w:val="22"/>
                <w:szCs w:val="22"/>
              </w:rPr>
              <w:t>where necessary/where applicable. The Principal Investigators are required to fill up the Feedback Form</w:t>
            </w:r>
            <w:r w:rsidRPr="00FF640C">
              <w:rPr>
                <w:rFonts w:ascii="Arial Narrow" w:hAnsi="Arial Narrow" w:cs="Arial"/>
                <w:b/>
                <w:color w:val="000000" w:themeColor="text1"/>
                <w:sz w:val="22"/>
                <w:szCs w:val="22"/>
              </w:rPr>
              <w:t xml:space="preserve"> (Appendix 15) </w:t>
            </w:r>
            <w:r w:rsidRPr="00FF640C">
              <w:rPr>
                <w:rFonts w:ascii="Arial Narrow" w:hAnsi="Arial Narrow" w:cs="Arial"/>
                <w:color w:val="000000" w:themeColor="text1"/>
                <w:sz w:val="22"/>
                <w:szCs w:val="22"/>
              </w:rPr>
              <w:t xml:space="preserve">and submit together with the revised proposal to 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for processing.</w:t>
            </w:r>
          </w:p>
          <w:p w14:paraId="68BD8F00" w14:textId="77777777" w:rsidR="00A9566D" w:rsidRPr="00FF640C" w:rsidRDefault="00A9566D" w:rsidP="00724C54">
            <w:pPr>
              <w:jc w:val="both"/>
              <w:rPr>
                <w:rFonts w:ascii="Arial Narrow" w:hAnsi="Arial Narrow" w:cs="Arial"/>
                <w:color w:val="000000" w:themeColor="text1"/>
                <w:sz w:val="22"/>
                <w:szCs w:val="22"/>
              </w:rPr>
            </w:pPr>
          </w:p>
          <w:p w14:paraId="4B23F021" w14:textId="77777777" w:rsidR="00A9566D" w:rsidRPr="00FF640C" w:rsidRDefault="00A9566D"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The date of receipt of a revised/amended proposal must be stamped on the first page of the revised/amended proposal itself.</w:t>
            </w:r>
          </w:p>
          <w:p w14:paraId="3CC008DE" w14:textId="77777777" w:rsidR="00A9566D" w:rsidRPr="00FF640C" w:rsidRDefault="00A9566D" w:rsidP="00724C54">
            <w:pPr>
              <w:jc w:val="both"/>
              <w:rPr>
                <w:rFonts w:ascii="Arial Narrow" w:hAnsi="Arial Narrow" w:cs="Arial"/>
                <w:color w:val="000000" w:themeColor="text1"/>
                <w:sz w:val="22"/>
                <w:szCs w:val="22"/>
              </w:rPr>
            </w:pPr>
          </w:p>
          <w:p w14:paraId="2E20EF30" w14:textId="26ACF86D" w:rsidR="00A9566D" w:rsidRPr="00FF640C" w:rsidRDefault="00A9566D" w:rsidP="00724C54">
            <w:pPr>
              <w:pStyle w:val="BodyText2"/>
              <w:rPr>
                <w:rFonts w:ascii="Arial Narrow" w:hAnsi="Arial Narrow" w:cs="Arial"/>
                <w:b w:val="0"/>
                <w:color w:val="000000" w:themeColor="text1"/>
                <w:sz w:val="22"/>
                <w:szCs w:val="22"/>
              </w:rPr>
            </w:pPr>
            <w:r w:rsidRPr="00FF640C">
              <w:rPr>
                <w:rFonts w:ascii="Arial Narrow" w:hAnsi="Arial Narrow"/>
                <w:b w:val="0"/>
                <w:color w:val="000000" w:themeColor="text1"/>
                <w:sz w:val="22"/>
                <w:szCs w:val="22"/>
              </w:rPr>
              <w:t xml:space="preserve">All Principal Investigators are required to submit a final copy of the approved project proposals in soft copy to the </w:t>
            </w:r>
            <w:r w:rsidR="00AA37C8">
              <w:rPr>
                <w:rFonts w:ascii="Arial Narrow" w:hAnsi="Arial Narrow"/>
                <w:b w:val="0"/>
                <w:color w:val="000000" w:themeColor="text1"/>
                <w:sz w:val="22"/>
                <w:szCs w:val="22"/>
              </w:rPr>
              <w:t>RM</w:t>
            </w:r>
            <w:r w:rsidR="002F63C4">
              <w:rPr>
                <w:rFonts w:ascii="Arial Narrow" w:hAnsi="Arial Narrow"/>
                <w:b w:val="0"/>
                <w:color w:val="000000" w:themeColor="text1"/>
                <w:sz w:val="22"/>
                <w:szCs w:val="22"/>
              </w:rPr>
              <w:t>C</w:t>
            </w:r>
            <w:r w:rsidR="00AA37C8">
              <w:rPr>
                <w:rFonts w:ascii="Arial Narrow" w:hAnsi="Arial Narrow"/>
                <w:b w:val="0"/>
                <w:color w:val="000000" w:themeColor="text1"/>
                <w:sz w:val="22"/>
                <w:szCs w:val="22"/>
              </w:rPr>
              <w:t xml:space="preserve"> </w:t>
            </w:r>
            <w:r w:rsidRPr="00FF640C">
              <w:rPr>
                <w:rFonts w:ascii="Arial Narrow" w:hAnsi="Arial Narrow"/>
                <w:b w:val="0"/>
                <w:color w:val="000000" w:themeColor="text1"/>
                <w:sz w:val="22"/>
                <w:szCs w:val="22"/>
              </w:rPr>
              <w:t>after all modification and amendments have been made/done by the respective researcher</w:t>
            </w:r>
            <w:r w:rsidR="00AA37C8">
              <w:rPr>
                <w:rFonts w:ascii="Arial Narrow" w:hAnsi="Arial Narrow"/>
                <w:b w:val="0"/>
                <w:color w:val="000000" w:themeColor="text1"/>
                <w:sz w:val="22"/>
                <w:szCs w:val="22"/>
              </w:rPr>
              <w:t xml:space="preserve">. </w:t>
            </w:r>
            <w:r w:rsidRPr="00FF640C">
              <w:rPr>
                <w:rFonts w:ascii="Arial Narrow" w:hAnsi="Arial Narrow"/>
                <w:b w:val="0"/>
                <w:color w:val="000000" w:themeColor="text1"/>
                <w:sz w:val="22"/>
                <w:szCs w:val="22"/>
              </w:rPr>
              <w:t>This project proposal will be kept/filed/archived for use by the IMU-JC</w:t>
            </w:r>
            <w:r w:rsidR="00AA37C8">
              <w:rPr>
                <w:rFonts w:ascii="Arial Narrow" w:hAnsi="Arial Narrow"/>
                <w:b w:val="0"/>
                <w:color w:val="000000" w:themeColor="text1"/>
                <w:sz w:val="22"/>
                <w:szCs w:val="22"/>
              </w:rPr>
              <w:t>.</w:t>
            </w:r>
          </w:p>
          <w:p w14:paraId="7149B4A5" w14:textId="77777777" w:rsidR="00A9566D" w:rsidRPr="00FF640C" w:rsidRDefault="00A9566D" w:rsidP="00724C54">
            <w:pPr>
              <w:jc w:val="both"/>
              <w:rPr>
                <w:rFonts w:ascii="Arial Narrow" w:hAnsi="Arial Narrow" w:cs="Arial"/>
                <w:color w:val="000000" w:themeColor="text1"/>
                <w:sz w:val="22"/>
                <w:szCs w:val="22"/>
              </w:rPr>
            </w:pPr>
          </w:p>
        </w:tc>
      </w:tr>
      <w:tr w:rsidR="00FF640C" w:rsidRPr="00FF640C" w14:paraId="787395DE" w14:textId="77777777" w:rsidTr="00FF640C">
        <w:tc>
          <w:tcPr>
            <w:tcW w:w="1078" w:type="dxa"/>
            <w:tcBorders>
              <w:top w:val="nil"/>
              <w:left w:val="nil"/>
              <w:bottom w:val="nil"/>
              <w:right w:val="nil"/>
            </w:tcBorders>
          </w:tcPr>
          <w:p w14:paraId="01D08745" w14:textId="7777777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(d)</w:t>
            </w:r>
          </w:p>
        </w:tc>
        <w:tc>
          <w:tcPr>
            <w:tcW w:w="7454" w:type="dxa"/>
            <w:tcBorders>
              <w:top w:val="nil"/>
              <w:left w:val="nil"/>
              <w:bottom w:val="nil"/>
              <w:right w:val="nil"/>
            </w:tcBorders>
            <w:shd w:val="clear" w:color="auto" w:fill="auto"/>
          </w:tcPr>
          <w:p w14:paraId="184D583A" w14:textId="2EEAF196" w:rsidR="0021756F"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If the </w:t>
            </w:r>
            <w:r w:rsidR="00BB5FCA" w:rsidRPr="00FF640C">
              <w:rPr>
                <w:rFonts w:ascii="Arial Narrow" w:hAnsi="Arial Narrow" w:cs="Arial"/>
                <w:color w:val="000000" w:themeColor="text1"/>
                <w:sz w:val="22"/>
                <w:szCs w:val="22"/>
              </w:rPr>
              <w:t xml:space="preserve">IMU-JC indicates that the research proposal is “Not Recommended / Rejected”, </w:t>
            </w:r>
            <w:r w:rsidRPr="00FF640C">
              <w:rPr>
                <w:rFonts w:ascii="Arial Narrow" w:hAnsi="Arial Narrow" w:cs="Arial"/>
                <w:color w:val="000000" w:themeColor="text1"/>
                <w:sz w:val="22"/>
                <w:szCs w:val="22"/>
              </w:rPr>
              <w:t>the Principal Investigator will be informed</w:t>
            </w:r>
            <w:r w:rsidR="00E36B58">
              <w:rPr>
                <w:rFonts w:ascii="Arial Narrow" w:hAnsi="Arial Narrow" w:cs="Arial"/>
                <w:color w:val="000000" w:themeColor="text1"/>
                <w:sz w:val="22"/>
                <w:szCs w:val="22"/>
              </w:rPr>
              <w:t xml:space="preserve"> through the </w:t>
            </w:r>
            <w:r w:rsidR="00EC4B70" w:rsidRPr="00FF640C">
              <w:rPr>
                <w:rFonts w:ascii="Arial Narrow" w:hAnsi="Arial Narrow" w:cs="Arial"/>
                <w:color w:val="000000" w:themeColor="text1"/>
                <w:sz w:val="22"/>
                <w:szCs w:val="22"/>
              </w:rPr>
              <w:t>Evaluation Form</w:t>
            </w:r>
            <w:r w:rsidRPr="00FF640C">
              <w:rPr>
                <w:rFonts w:ascii="Arial Narrow" w:hAnsi="Arial Narrow" w:cs="Arial"/>
                <w:color w:val="000000" w:themeColor="text1"/>
                <w:sz w:val="22"/>
                <w:szCs w:val="22"/>
              </w:rPr>
              <w:t xml:space="preserve"> </w:t>
            </w:r>
            <w:r w:rsidR="00513084" w:rsidRPr="00FF640C">
              <w:rPr>
                <w:rFonts w:ascii="Arial Narrow" w:hAnsi="Arial Narrow" w:cs="Arial"/>
                <w:b/>
                <w:color w:val="000000" w:themeColor="text1"/>
                <w:sz w:val="22"/>
                <w:szCs w:val="22"/>
              </w:rPr>
              <w:t>(Appendix 14</w:t>
            </w:r>
            <w:r w:rsidRPr="00FF640C">
              <w:rPr>
                <w:rFonts w:ascii="Arial Narrow" w:hAnsi="Arial Narrow" w:cs="Arial"/>
                <w:b/>
                <w:color w:val="000000" w:themeColor="text1"/>
                <w:sz w:val="22"/>
                <w:szCs w:val="22"/>
              </w:rPr>
              <w:t>).</w:t>
            </w:r>
            <w:r w:rsidR="00A9566D" w:rsidRPr="00FF640C">
              <w:rPr>
                <w:rFonts w:ascii="Arial Narrow" w:hAnsi="Arial Narrow" w:cs="Arial"/>
                <w:color w:val="000000" w:themeColor="text1"/>
                <w:sz w:val="22"/>
                <w:szCs w:val="22"/>
              </w:rPr>
              <w:t xml:space="preserve"> </w:t>
            </w:r>
            <w:r w:rsidR="00513084" w:rsidRPr="00FF640C">
              <w:rPr>
                <w:rFonts w:ascii="Arial Narrow" w:hAnsi="Arial Narrow" w:cs="Arial"/>
                <w:color w:val="000000" w:themeColor="text1"/>
                <w:sz w:val="22"/>
                <w:szCs w:val="22"/>
              </w:rPr>
              <w:t>Based on the Evaluation Form, he/she is required to fill up the Feedback Form (</w:t>
            </w:r>
            <w:r w:rsidR="00513084" w:rsidRPr="00FF640C">
              <w:rPr>
                <w:rFonts w:ascii="Arial Narrow" w:hAnsi="Arial Narrow" w:cs="Arial"/>
                <w:b/>
                <w:color w:val="000000" w:themeColor="text1"/>
                <w:sz w:val="22"/>
                <w:szCs w:val="22"/>
              </w:rPr>
              <w:t>Appendix 15</w:t>
            </w:r>
            <w:r w:rsidR="00513084" w:rsidRPr="00FF640C">
              <w:rPr>
                <w:rFonts w:ascii="Arial Narrow" w:hAnsi="Arial Narrow" w:cs="Arial"/>
                <w:color w:val="000000" w:themeColor="text1"/>
                <w:sz w:val="22"/>
                <w:szCs w:val="22"/>
              </w:rPr>
              <w:t xml:space="preserve">) and resubmit together with the revised proposal to the </w:t>
            </w:r>
            <w:r w:rsidR="00AA37C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00513084" w:rsidRPr="00FF640C">
              <w:rPr>
                <w:rFonts w:ascii="Arial Narrow" w:hAnsi="Arial Narrow" w:cs="Arial"/>
                <w:color w:val="000000" w:themeColor="text1"/>
                <w:sz w:val="22"/>
                <w:szCs w:val="22"/>
              </w:rPr>
              <w:t xml:space="preserve"> for presentation at the next</w:t>
            </w:r>
            <w:r w:rsidR="00C32948" w:rsidRPr="00FF640C">
              <w:rPr>
                <w:rFonts w:ascii="Arial Narrow" w:hAnsi="Arial Narrow" w:cs="Arial"/>
                <w:color w:val="000000" w:themeColor="text1"/>
                <w:sz w:val="22"/>
                <w:szCs w:val="22"/>
              </w:rPr>
              <w:t xml:space="preserve"> scheduled</w:t>
            </w:r>
            <w:r w:rsidR="00513084" w:rsidRPr="00FF640C">
              <w:rPr>
                <w:rFonts w:ascii="Arial Narrow" w:hAnsi="Arial Narrow" w:cs="Arial"/>
                <w:color w:val="000000" w:themeColor="text1"/>
                <w:sz w:val="22"/>
                <w:szCs w:val="22"/>
              </w:rPr>
              <w:t xml:space="preserve"> IMU-JC meeting (if he/she is still interested).</w:t>
            </w:r>
          </w:p>
          <w:p w14:paraId="6A3E70A0" w14:textId="77777777" w:rsidR="000F6DB0" w:rsidRPr="00FF640C" w:rsidRDefault="000F6DB0" w:rsidP="00724C54">
            <w:pPr>
              <w:jc w:val="both"/>
              <w:rPr>
                <w:rFonts w:ascii="Arial Narrow" w:hAnsi="Arial Narrow" w:cs="Arial"/>
                <w:b/>
                <w:color w:val="000000" w:themeColor="text1"/>
                <w:sz w:val="22"/>
                <w:szCs w:val="22"/>
              </w:rPr>
            </w:pPr>
          </w:p>
        </w:tc>
      </w:tr>
      <w:tr w:rsidR="00FF640C" w:rsidRPr="00FF640C" w14:paraId="318AE76F" w14:textId="77777777" w:rsidTr="00FF640C">
        <w:tc>
          <w:tcPr>
            <w:tcW w:w="1078" w:type="dxa"/>
            <w:tcBorders>
              <w:top w:val="nil"/>
              <w:left w:val="nil"/>
              <w:bottom w:val="nil"/>
              <w:right w:val="nil"/>
            </w:tcBorders>
          </w:tcPr>
          <w:p w14:paraId="05496D7F" w14:textId="7777777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(e)</w:t>
            </w:r>
          </w:p>
        </w:tc>
        <w:tc>
          <w:tcPr>
            <w:tcW w:w="7454" w:type="dxa"/>
            <w:tcBorders>
              <w:top w:val="nil"/>
              <w:left w:val="nil"/>
              <w:bottom w:val="nil"/>
              <w:right w:val="nil"/>
            </w:tcBorders>
          </w:tcPr>
          <w:p w14:paraId="6CFA60C0" w14:textId="3D6CD476" w:rsidR="00F45AD1"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Once a research proposal has been approved by the IMU</w:t>
            </w:r>
            <w:r w:rsidR="00BB5FCA" w:rsidRPr="00FF640C">
              <w:rPr>
                <w:rFonts w:ascii="Arial Narrow" w:hAnsi="Arial Narrow" w:cs="Arial"/>
                <w:color w:val="000000" w:themeColor="text1"/>
                <w:sz w:val="22"/>
                <w:szCs w:val="22"/>
              </w:rPr>
              <w:t>-JC</w:t>
            </w:r>
            <w:r w:rsidRPr="00FF640C">
              <w:rPr>
                <w:rFonts w:ascii="Arial Narrow" w:hAnsi="Arial Narrow" w:cs="Arial"/>
                <w:color w:val="000000" w:themeColor="text1"/>
                <w:sz w:val="22"/>
                <w:szCs w:val="22"/>
              </w:rPr>
              <w:t xml:space="preserve">, the decision of the IMU-JC shall be conveyed to the </w:t>
            </w:r>
            <w:r w:rsidR="00A50CC2" w:rsidRPr="00FF640C">
              <w:rPr>
                <w:rFonts w:ascii="Arial Narrow" w:hAnsi="Arial Narrow" w:cs="Arial"/>
                <w:bCs/>
                <w:color w:val="000000" w:themeColor="text1"/>
                <w:sz w:val="22"/>
                <w:szCs w:val="22"/>
              </w:rPr>
              <w:t>Principal Investigator</w:t>
            </w:r>
            <w:r w:rsidRPr="00FF640C">
              <w:rPr>
                <w:rFonts w:ascii="Arial Narrow" w:hAnsi="Arial Narrow" w:cs="Arial"/>
                <w:bCs/>
                <w:color w:val="000000" w:themeColor="text1"/>
                <w:sz w:val="22"/>
                <w:szCs w:val="22"/>
              </w:rPr>
              <w:t>(s) by the</w:t>
            </w:r>
            <w:r w:rsidRPr="00FF640C">
              <w:rPr>
                <w:rFonts w:ascii="Arial Narrow" w:hAnsi="Arial Narrow" w:cs="Arial"/>
                <w:b/>
                <w:bCs/>
                <w:color w:val="000000" w:themeColor="text1"/>
                <w:sz w:val="22"/>
                <w:szCs w:val="22"/>
              </w:rPr>
              <w:t xml:space="preserve"> </w:t>
            </w:r>
            <w:r w:rsidR="00E36B58">
              <w:rPr>
                <w:rFonts w:ascii="Arial Narrow" w:hAnsi="Arial Narrow" w:cs="Arial"/>
                <w:b/>
                <w:bCs/>
                <w:color w:val="000000" w:themeColor="text1"/>
                <w:sz w:val="22"/>
                <w:szCs w:val="22"/>
              </w:rPr>
              <w:t>RM</w:t>
            </w:r>
            <w:r w:rsidR="002F63C4">
              <w:rPr>
                <w:rFonts w:ascii="Arial Narrow" w:hAnsi="Arial Narrow" w:cs="Arial"/>
                <w:b/>
                <w:bCs/>
                <w:color w:val="000000" w:themeColor="text1"/>
                <w:sz w:val="22"/>
                <w:szCs w:val="22"/>
              </w:rPr>
              <w:t>C</w:t>
            </w:r>
            <w:r w:rsidR="00E36B58">
              <w:rPr>
                <w:rFonts w:ascii="Arial Narrow" w:hAnsi="Arial Narrow" w:cs="Arial"/>
                <w:b/>
                <w:bCs/>
                <w:color w:val="000000" w:themeColor="text1"/>
                <w:sz w:val="22"/>
                <w:szCs w:val="22"/>
              </w:rPr>
              <w:t xml:space="preserve"> </w:t>
            </w:r>
            <w:r w:rsidRPr="00FF640C">
              <w:rPr>
                <w:rFonts w:ascii="Arial Narrow" w:hAnsi="Arial Narrow" w:cs="Arial"/>
                <w:color w:val="000000" w:themeColor="text1"/>
                <w:sz w:val="22"/>
                <w:szCs w:val="22"/>
              </w:rPr>
              <w:t xml:space="preserve">in the IMU-JC Approval Form </w:t>
            </w:r>
            <w:r w:rsidR="00513084" w:rsidRPr="00FF640C">
              <w:rPr>
                <w:rFonts w:ascii="Arial Narrow" w:hAnsi="Arial Narrow" w:cs="Arial"/>
                <w:b/>
                <w:color w:val="000000" w:themeColor="text1"/>
                <w:sz w:val="22"/>
                <w:szCs w:val="22"/>
              </w:rPr>
              <w:t>(Appendix 4</w:t>
            </w:r>
            <w:r w:rsidRPr="00FF640C">
              <w:rPr>
                <w:rFonts w:ascii="Arial Narrow" w:hAnsi="Arial Narrow" w:cs="Arial"/>
                <w:b/>
                <w:color w:val="000000" w:themeColor="text1"/>
                <w:sz w:val="22"/>
                <w:szCs w:val="22"/>
              </w:rPr>
              <w:t>)</w:t>
            </w:r>
            <w:r w:rsidRPr="00FF640C">
              <w:rPr>
                <w:rFonts w:ascii="Arial Narrow" w:hAnsi="Arial Narrow" w:cs="Arial"/>
                <w:color w:val="000000" w:themeColor="text1"/>
                <w:sz w:val="22"/>
                <w:szCs w:val="22"/>
              </w:rPr>
              <w:t xml:space="preserve"> within fourteen (14) working days after the </w:t>
            </w:r>
            <w:r w:rsidR="00BB5FCA" w:rsidRPr="00FF640C">
              <w:rPr>
                <w:rFonts w:ascii="Arial Narrow" w:hAnsi="Arial Narrow" w:cs="Arial"/>
                <w:color w:val="000000" w:themeColor="text1"/>
                <w:sz w:val="22"/>
                <w:szCs w:val="22"/>
              </w:rPr>
              <w:t>decision has been made.</w:t>
            </w:r>
          </w:p>
          <w:p w14:paraId="5C5E87C1" w14:textId="77777777" w:rsidR="00F45AD1" w:rsidRPr="00FF640C" w:rsidRDefault="00F45AD1" w:rsidP="00724C54">
            <w:pPr>
              <w:jc w:val="both"/>
              <w:rPr>
                <w:rFonts w:ascii="Arial Narrow" w:hAnsi="Arial Narrow" w:cs="Arial"/>
                <w:color w:val="000000" w:themeColor="text1"/>
                <w:sz w:val="22"/>
                <w:szCs w:val="22"/>
              </w:rPr>
            </w:pPr>
          </w:p>
        </w:tc>
      </w:tr>
      <w:tr w:rsidR="00FF640C" w:rsidRPr="00FF640C" w14:paraId="4E4E6AC1" w14:textId="77777777" w:rsidTr="00FF640C">
        <w:tc>
          <w:tcPr>
            <w:tcW w:w="1078" w:type="dxa"/>
            <w:tcBorders>
              <w:top w:val="nil"/>
              <w:left w:val="nil"/>
              <w:bottom w:val="nil"/>
              <w:right w:val="nil"/>
            </w:tcBorders>
          </w:tcPr>
          <w:p w14:paraId="38DD4B84" w14:textId="7777777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(f)</w:t>
            </w:r>
          </w:p>
        </w:tc>
        <w:tc>
          <w:tcPr>
            <w:tcW w:w="7454" w:type="dxa"/>
            <w:tcBorders>
              <w:top w:val="nil"/>
              <w:left w:val="nil"/>
              <w:bottom w:val="nil"/>
              <w:right w:val="nil"/>
            </w:tcBorders>
          </w:tcPr>
          <w:p w14:paraId="1CA6D7A7" w14:textId="599FA71D" w:rsidR="00F45AD1" w:rsidRPr="00FF640C" w:rsidRDefault="00F45AD1" w:rsidP="00724C54">
            <w:pPr>
              <w:jc w:val="both"/>
              <w:rPr>
                <w:rFonts w:ascii="Arial Narrow" w:hAnsi="Arial Narrow"/>
                <w:color w:val="000000" w:themeColor="text1"/>
                <w:sz w:val="22"/>
                <w:szCs w:val="22"/>
              </w:rPr>
            </w:pPr>
            <w:r w:rsidRPr="00FF640C">
              <w:rPr>
                <w:rFonts w:ascii="Arial Narrow" w:hAnsi="Arial Narrow" w:cs="Arial"/>
                <w:color w:val="000000" w:themeColor="text1"/>
                <w:sz w:val="22"/>
                <w:szCs w:val="22"/>
              </w:rPr>
              <w:t xml:space="preserve">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will communicate this in writing to the </w:t>
            </w:r>
            <w:r w:rsidR="007D5EE6" w:rsidRPr="00FF640C">
              <w:rPr>
                <w:rFonts w:ascii="Arial Narrow" w:hAnsi="Arial Narrow" w:cs="Arial"/>
                <w:color w:val="000000" w:themeColor="text1"/>
                <w:sz w:val="22"/>
                <w:szCs w:val="22"/>
              </w:rPr>
              <w:t>Manager, Finance Department</w:t>
            </w:r>
            <w:r w:rsidRPr="00FF640C">
              <w:rPr>
                <w:rFonts w:ascii="Arial Narrow" w:hAnsi="Arial Narrow" w:cs="Arial"/>
                <w:color w:val="000000" w:themeColor="text1"/>
                <w:sz w:val="22"/>
                <w:szCs w:val="22"/>
              </w:rPr>
              <w:t>.</w:t>
            </w:r>
            <w:r w:rsidR="00A9566D"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A copy of the approved proposal, the signed IMU-JC Approval Form together with a Letter of Notification for Approval and Issuance of Research Project ID Number</w:t>
            </w:r>
            <w:r w:rsidR="00FB7F0F">
              <w:rPr>
                <w:rFonts w:ascii="Arial Narrow" w:hAnsi="Arial Narrow" w:cs="Arial"/>
                <w:color w:val="000000" w:themeColor="text1"/>
                <w:sz w:val="22"/>
                <w:szCs w:val="22"/>
              </w:rPr>
              <w:t>/COA</w:t>
            </w:r>
            <w:r w:rsidRPr="00FF640C">
              <w:rPr>
                <w:rFonts w:ascii="Arial Narrow" w:hAnsi="Arial Narrow" w:cs="Arial"/>
                <w:color w:val="000000" w:themeColor="text1"/>
                <w:sz w:val="22"/>
                <w:szCs w:val="22"/>
              </w:rPr>
              <w:t xml:space="preserve"> </w:t>
            </w:r>
            <w:r w:rsidR="00513084" w:rsidRPr="00FF640C">
              <w:rPr>
                <w:rFonts w:ascii="Arial Narrow" w:hAnsi="Arial Narrow" w:cs="Arial"/>
                <w:b/>
                <w:color w:val="000000" w:themeColor="text1"/>
                <w:sz w:val="22"/>
                <w:szCs w:val="22"/>
              </w:rPr>
              <w:t>(Appendix 4</w:t>
            </w:r>
            <w:r w:rsidRPr="00FF640C">
              <w:rPr>
                <w:rFonts w:ascii="Arial Narrow" w:hAnsi="Arial Narrow" w:cs="Arial"/>
                <w:b/>
                <w:color w:val="000000" w:themeColor="text1"/>
                <w:sz w:val="22"/>
                <w:szCs w:val="22"/>
              </w:rPr>
              <w:t xml:space="preserve">) </w:t>
            </w:r>
            <w:r w:rsidRPr="00FF640C">
              <w:rPr>
                <w:rFonts w:ascii="Arial Narrow" w:hAnsi="Arial Narrow" w:cs="Arial"/>
                <w:color w:val="000000" w:themeColor="text1"/>
                <w:sz w:val="22"/>
                <w:szCs w:val="22"/>
              </w:rPr>
              <w:t xml:space="preserve">will be sent to the </w:t>
            </w:r>
            <w:r w:rsidR="007D5EE6" w:rsidRPr="00FF640C">
              <w:rPr>
                <w:rFonts w:ascii="Arial Narrow" w:hAnsi="Arial Narrow" w:cs="Arial"/>
                <w:color w:val="000000" w:themeColor="text1"/>
                <w:sz w:val="22"/>
                <w:szCs w:val="22"/>
              </w:rPr>
              <w:t xml:space="preserve"> Finance Department</w:t>
            </w:r>
            <w:r w:rsidRPr="00FF640C">
              <w:rPr>
                <w:rFonts w:ascii="Arial Narrow" w:hAnsi="Arial Narrow" w:cs="Arial"/>
                <w:color w:val="000000" w:themeColor="text1"/>
                <w:sz w:val="22"/>
                <w:szCs w:val="22"/>
              </w:rPr>
              <w:t>.</w:t>
            </w:r>
            <w:r w:rsidR="00A9566D"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 xml:space="preserve">The </w:t>
            </w:r>
            <w:r w:rsidR="00FB7F0F">
              <w:rPr>
                <w:rFonts w:ascii="Arial Narrow" w:hAnsi="Arial Narrow" w:cs="Arial"/>
                <w:color w:val="000000" w:themeColor="text1"/>
                <w:sz w:val="22"/>
                <w:szCs w:val="22"/>
              </w:rPr>
              <w:t>PIC at</w:t>
            </w:r>
            <w:r w:rsidR="00513084" w:rsidRPr="00FF640C">
              <w:rPr>
                <w:rFonts w:ascii="Arial Narrow" w:hAnsi="Arial Narrow" w:cs="Arial"/>
                <w:color w:val="000000" w:themeColor="text1"/>
                <w:sz w:val="22"/>
                <w:szCs w:val="22"/>
              </w:rPr>
              <w:t xml:space="preserve">, </w:t>
            </w:r>
            <w:r w:rsidR="007D5EE6" w:rsidRPr="00FF640C">
              <w:rPr>
                <w:rFonts w:ascii="Arial Narrow" w:hAnsi="Arial Narrow" w:cs="Arial"/>
                <w:color w:val="000000" w:themeColor="text1"/>
                <w:sz w:val="22"/>
                <w:szCs w:val="22"/>
              </w:rPr>
              <w:t>Finance Department</w:t>
            </w:r>
            <w:r w:rsidR="00513084"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 xml:space="preserve">will then reply to 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to inform on the budget approved and the assigned Research Project ID Number</w:t>
            </w:r>
            <w:r w:rsidR="00FB7F0F">
              <w:rPr>
                <w:rFonts w:ascii="Arial Narrow" w:hAnsi="Arial Narrow" w:cs="Arial"/>
                <w:color w:val="000000" w:themeColor="text1"/>
                <w:sz w:val="22"/>
                <w:szCs w:val="22"/>
              </w:rPr>
              <w:t>/COA</w:t>
            </w:r>
            <w:r w:rsidRPr="00FF640C">
              <w:rPr>
                <w:rFonts w:ascii="Arial Narrow" w:hAnsi="Arial Narrow" w:cs="Arial"/>
                <w:color w:val="000000" w:themeColor="text1"/>
                <w:sz w:val="22"/>
                <w:szCs w:val="22"/>
              </w:rPr>
              <w:t xml:space="preserve"> to be used by the Principal Investigator</w:t>
            </w:r>
            <w:r w:rsidR="00442D90" w:rsidRPr="00FF640C">
              <w:rPr>
                <w:rFonts w:ascii="Arial Narrow" w:hAnsi="Arial Narrow" w:cs="Arial"/>
                <w:color w:val="000000" w:themeColor="text1"/>
                <w:sz w:val="22"/>
                <w:szCs w:val="22"/>
              </w:rPr>
              <w:t>(s)</w:t>
            </w:r>
            <w:r w:rsidRPr="00FF640C">
              <w:rPr>
                <w:rFonts w:ascii="Arial Narrow" w:hAnsi="Arial Narrow" w:cs="Arial"/>
                <w:color w:val="000000" w:themeColor="text1"/>
                <w:sz w:val="22"/>
                <w:szCs w:val="22"/>
              </w:rPr>
              <w:t>.</w:t>
            </w:r>
            <w:r w:rsidR="00A9566D"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 xml:space="preserve">This should be done within fourteen (14) working days after receiving all the required documents from 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w:t>
            </w:r>
          </w:p>
          <w:p w14:paraId="47ABED32" w14:textId="77777777" w:rsidR="00F45AD1" w:rsidRPr="00FF640C" w:rsidRDefault="00F45AD1" w:rsidP="00724C54">
            <w:pPr>
              <w:jc w:val="both"/>
              <w:rPr>
                <w:rFonts w:ascii="Arial Narrow" w:hAnsi="Arial Narrow" w:cs="Arial"/>
                <w:color w:val="000000" w:themeColor="text1"/>
                <w:sz w:val="22"/>
                <w:szCs w:val="22"/>
              </w:rPr>
            </w:pPr>
          </w:p>
          <w:p w14:paraId="29B7749A" w14:textId="15E3CCF3" w:rsidR="003B28D4"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will write an official letter to the Principal Investigator informing him/her of the Research Project ID Number and to use it for all future correspondence related to the Project </w:t>
            </w:r>
            <w:r w:rsidR="00C32948" w:rsidRPr="00FF640C">
              <w:rPr>
                <w:rFonts w:ascii="Arial Narrow" w:hAnsi="Arial Narrow" w:cs="Arial"/>
                <w:b/>
                <w:color w:val="000000" w:themeColor="text1"/>
                <w:sz w:val="22"/>
                <w:szCs w:val="22"/>
              </w:rPr>
              <w:t>(Appendix 6</w:t>
            </w:r>
            <w:r w:rsidRPr="00FF640C">
              <w:rPr>
                <w:rFonts w:ascii="Arial Narrow" w:hAnsi="Arial Narrow" w:cs="Arial"/>
                <w:b/>
                <w:color w:val="000000" w:themeColor="text1"/>
                <w:sz w:val="22"/>
                <w:szCs w:val="22"/>
              </w:rPr>
              <w:t xml:space="preserve">) </w:t>
            </w:r>
            <w:r w:rsidRPr="00FF640C">
              <w:rPr>
                <w:rFonts w:ascii="Arial Narrow" w:hAnsi="Arial Narrow" w:cs="Arial"/>
                <w:bCs/>
                <w:color w:val="000000" w:themeColor="text1"/>
                <w:sz w:val="22"/>
                <w:szCs w:val="22"/>
              </w:rPr>
              <w:t>on</w:t>
            </w:r>
            <w:r w:rsidRPr="00FF640C">
              <w:rPr>
                <w:rFonts w:ascii="Arial Narrow" w:hAnsi="Arial Narrow" w:cs="Arial"/>
                <w:color w:val="000000" w:themeColor="text1"/>
                <w:sz w:val="22"/>
                <w:szCs w:val="22"/>
              </w:rPr>
              <w:t>ce the approval for research grant and the ID No.</w:t>
            </w:r>
            <w:r w:rsidR="00FB7F0F">
              <w:rPr>
                <w:rFonts w:ascii="Arial Narrow" w:hAnsi="Arial Narrow" w:cs="Arial"/>
                <w:color w:val="000000" w:themeColor="text1"/>
                <w:sz w:val="22"/>
                <w:szCs w:val="22"/>
              </w:rPr>
              <w:t>/COA</w:t>
            </w:r>
            <w:r w:rsidRPr="00FF640C">
              <w:rPr>
                <w:rFonts w:ascii="Arial Narrow" w:hAnsi="Arial Narrow" w:cs="Arial"/>
                <w:color w:val="000000" w:themeColor="text1"/>
                <w:sz w:val="22"/>
                <w:szCs w:val="22"/>
              </w:rPr>
              <w:t xml:space="preserve"> is received from the</w:t>
            </w:r>
            <w:r w:rsidR="00C32948" w:rsidRPr="00FF640C">
              <w:rPr>
                <w:rFonts w:ascii="Arial Narrow" w:hAnsi="Arial Narrow" w:cs="Arial"/>
                <w:color w:val="000000" w:themeColor="text1"/>
                <w:sz w:val="22"/>
                <w:szCs w:val="22"/>
              </w:rPr>
              <w:t>, Finance Department</w:t>
            </w:r>
            <w:r w:rsidRPr="00FF640C">
              <w:rPr>
                <w:rFonts w:ascii="Arial Narrow" w:hAnsi="Arial Narrow" w:cs="Arial"/>
                <w:color w:val="000000" w:themeColor="text1"/>
                <w:sz w:val="22"/>
                <w:szCs w:val="22"/>
              </w:rPr>
              <w:t>.</w:t>
            </w:r>
          </w:p>
          <w:p w14:paraId="7E00FED3" w14:textId="131CFEC3" w:rsidR="003B28D4" w:rsidRPr="00FF640C" w:rsidRDefault="00A9566D" w:rsidP="00724C54">
            <w:pPr>
              <w:jc w:val="both"/>
              <w:rPr>
                <w:rFonts w:ascii="Arial Narrow" w:hAnsi="Arial Narrow" w:cs="Arial"/>
                <w:b/>
                <w:color w:val="000000" w:themeColor="text1"/>
                <w:sz w:val="22"/>
                <w:szCs w:val="22"/>
              </w:rPr>
            </w:pPr>
            <w:r w:rsidRPr="00FF640C">
              <w:rPr>
                <w:rFonts w:ascii="Arial Narrow" w:hAnsi="Arial Narrow" w:cs="Arial"/>
                <w:b/>
                <w:color w:val="000000" w:themeColor="text1"/>
                <w:sz w:val="22"/>
                <w:szCs w:val="22"/>
              </w:rPr>
              <w:t xml:space="preserve"> </w:t>
            </w:r>
          </w:p>
          <w:p w14:paraId="073CDE6A" w14:textId="0E0185C5"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The Principal Investigator will start the research once a Research Project ID Number</w:t>
            </w:r>
            <w:r w:rsidR="00FB7F0F">
              <w:rPr>
                <w:rFonts w:ascii="Arial Narrow" w:hAnsi="Arial Narrow" w:cs="Arial"/>
                <w:color w:val="000000" w:themeColor="text1"/>
                <w:sz w:val="22"/>
                <w:szCs w:val="22"/>
              </w:rPr>
              <w:t>/COA</w:t>
            </w:r>
            <w:r w:rsidRPr="00FF640C">
              <w:rPr>
                <w:rFonts w:ascii="Arial Narrow" w:hAnsi="Arial Narrow" w:cs="Arial"/>
                <w:color w:val="000000" w:themeColor="text1"/>
                <w:sz w:val="22"/>
                <w:szCs w:val="22"/>
              </w:rPr>
              <w:t xml:space="preserve"> has been assigned to him/her.</w:t>
            </w:r>
          </w:p>
          <w:p w14:paraId="452D426D" w14:textId="77777777" w:rsidR="00F45AD1" w:rsidRPr="00FF640C" w:rsidRDefault="00F45AD1" w:rsidP="00724C54">
            <w:pPr>
              <w:jc w:val="both"/>
              <w:rPr>
                <w:rFonts w:ascii="Arial Narrow" w:hAnsi="Arial Narrow" w:cs="Arial"/>
                <w:color w:val="000000" w:themeColor="text1"/>
                <w:sz w:val="22"/>
                <w:szCs w:val="22"/>
              </w:rPr>
            </w:pPr>
          </w:p>
          <w:p w14:paraId="745A3918" w14:textId="6948618F"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A letter will also be sent to the </w:t>
            </w:r>
            <w:r w:rsidR="00333CD7" w:rsidRPr="00FF640C">
              <w:rPr>
                <w:rFonts w:ascii="Arial Narrow" w:hAnsi="Arial Narrow" w:cs="Arial"/>
                <w:color w:val="000000" w:themeColor="text1"/>
                <w:sz w:val="22"/>
                <w:szCs w:val="22"/>
              </w:rPr>
              <w:t xml:space="preserve">Director </w:t>
            </w:r>
            <w:r w:rsidR="0021756F" w:rsidRPr="00FF640C">
              <w:rPr>
                <w:rFonts w:ascii="Arial Narrow" w:hAnsi="Arial Narrow" w:cs="Arial"/>
                <w:color w:val="000000" w:themeColor="text1"/>
                <w:sz w:val="22"/>
                <w:szCs w:val="22"/>
              </w:rPr>
              <w:t xml:space="preserve">or </w:t>
            </w:r>
            <w:r w:rsidR="00EC108B" w:rsidRPr="00FF640C">
              <w:rPr>
                <w:rFonts w:ascii="Arial Narrow" w:hAnsi="Arial Narrow" w:cs="Arial"/>
                <w:color w:val="000000" w:themeColor="text1"/>
                <w:sz w:val="22"/>
                <w:szCs w:val="22"/>
              </w:rPr>
              <w:t>Deputy Director</w:t>
            </w:r>
            <w:r w:rsidR="00FB7F0F">
              <w:rPr>
                <w:rFonts w:ascii="Arial Narrow" w:hAnsi="Arial Narrow" w:cs="Arial"/>
                <w:color w:val="000000" w:themeColor="text1"/>
                <w:sz w:val="22"/>
                <w:szCs w:val="22"/>
              </w:rPr>
              <w:t>, Commercialization and Support Service</w:t>
            </w:r>
            <w:r w:rsidR="00EC108B" w:rsidRPr="00FF640C">
              <w:rPr>
                <w:rFonts w:ascii="Arial Narrow" w:hAnsi="Arial Narrow" w:cs="Arial"/>
                <w:color w:val="000000" w:themeColor="text1"/>
                <w:sz w:val="22"/>
                <w:szCs w:val="22"/>
              </w:rPr>
              <w:t xml:space="preserve"> of Institute for</w:t>
            </w:r>
            <w:r w:rsidR="00C32948" w:rsidRPr="00FF640C">
              <w:rPr>
                <w:rFonts w:ascii="Arial Narrow" w:hAnsi="Arial Narrow" w:cs="Arial"/>
                <w:color w:val="000000" w:themeColor="text1"/>
                <w:sz w:val="22"/>
                <w:szCs w:val="22"/>
              </w:rPr>
              <w:t xml:space="preserve"> Research</w:t>
            </w:r>
            <w:r w:rsidR="00333CD7" w:rsidRPr="00FF640C">
              <w:rPr>
                <w:rFonts w:ascii="Arial Narrow" w:hAnsi="Arial Narrow" w:cs="Arial"/>
                <w:color w:val="000000" w:themeColor="text1"/>
                <w:sz w:val="22"/>
                <w:szCs w:val="22"/>
              </w:rPr>
              <w:t>,</w:t>
            </w:r>
            <w:r w:rsidR="00C32948" w:rsidRPr="00FF640C">
              <w:rPr>
                <w:rFonts w:ascii="Arial Narrow" w:hAnsi="Arial Narrow" w:cs="Arial"/>
                <w:color w:val="000000" w:themeColor="text1"/>
                <w:sz w:val="22"/>
                <w:szCs w:val="22"/>
              </w:rPr>
              <w:t xml:space="preserve"> Development and Innovation (IRDI)</w:t>
            </w:r>
            <w:r w:rsidR="005732AE"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who is in charge of the Research Laboratory (IMU-RL) if bench space is require</w:t>
            </w:r>
            <w:r w:rsidR="00442D90" w:rsidRPr="00FF640C">
              <w:rPr>
                <w:rFonts w:ascii="Arial Narrow" w:hAnsi="Arial Narrow" w:cs="Arial"/>
                <w:color w:val="000000" w:themeColor="text1"/>
                <w:sz w:val="22"/>
                <w:szCs w:val="22"/>
              </w:rPr>
              <w:t xml:space="preserve">d by the researcher and his/her </w:t>
            </w:r>
            <w:r w:rsidRPr="00FF640C">
              <w:rPr>
                <w:rFonts w:ascii="Arial Narrow" w:hAnsi="Arial Narrow" w:cs="Arial"/>
                <w:color w:val="000000" w:themeColor="text1"/>
                <w:sz w:val="22"/>
                <w:szCs w:val="22"/>
              </w:rPr>
              <w:t xml:space="preserve">team members </w:t>
            </w:r>
            <w:r w:rsidR="00C32948" w:rsidRPr="00FF640C">
              <w:rPr>
                <w:rFonts w:ascii="Arial Narrow" w:hAnsi="Arial Narrow" w:cs="Arial"/>
                <w:b/>
                <w:color w:val="000000" w:themeColor="text1"/>
                <w:sz w:val="22"/>
                <w:szCs w:val="22"/>
              </w:rPr>
              <w:t>(Appendix 7</w:t>
            </w:r>
            <w:r w:rsidRPr="00FF640C">
              <w:rPr>
                <w:rFonts w:ascii="Arial Narrow" w:hAnsi="Arial Narrow" w:cs="Arial"/>
                <w:b/>
                <w:color w:val="000000" w:themeColor="text1"/>
                <w:sz w:val="22"/>
                <w:szCs w:val="22"/>
              </w:rPr>
              <w:t>)</w:t>
            </w:r>
            <w:r w:rsidRPr="00FF640C">
              <w:rPr>
                <w:rFonts w:ascii="Arial Narrow" w:hAnsi="Arial Narrow" w:cs="Arial"/>
                <w:color w:val="000000" w:themeColor="text1"/>
                <w:sz w:val="22"/>
                <w:szCs w:val="22"/>
              </w:rPr>
              <w:t xml:space="preserve"> within fourteen (14) working days upon receipt of approval from </w:t>
            </w:r>
            <w:r w:rsidR="00D72307" w:rsidRPr="00FF640C">
              <w:rPr>
                <w:rFonts w:ascii="Arial Narrow" w:hAnsi="Arial Narrow" w:cs="Arial"/>
                <w:color w:val="000000" w:themeColor="text1"/>
                <w:sz w:val="22"/>
                <w:szCs w:val="22"/>
              </w:rPr>
              <w:t xml:space="preserve">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of IMU-JC and ID No.</w:t>
            </w:r>
            <w:r w:rsidR="00FB7F0F">
              <w:rPr>
                <w:rFonts w:ascii="Arial Narrow" w:hAnsi="Arial Narrow" w:cs="Arial"/>
                <w:color w:val="000000" w:themeColor="text1"/>
                <w:sz w:val="22"/>
                <w:szCs w:val="22"/>
              </w:rPr>
              <w:t>/COA</w:t>
            </w:r>
            <w:r w:rsidRPr="00FF640C">
              <w:rPr>
                <w:rFonts w:ascii="Arial Narrow" w:hAnsi="Arial Narrow" w:cs="Arial"/>
                <w:color w:val="000000" w:themeColor="text1"/>
                <w:sz w:val="22"/>
                <w:szCs w:val="22"/>
              </w:rPr>
              <w:t xml:space="preserve"> is received from the</w:t>
            </w:r>
            <w:r w:rsidR="00553FB1" w:rsidRPr="00FF640C">
              <w:rPr>
                <w:rFonts w:ascii="Arial Narrow" w:hAnsi="Arial Narrow" w:cs="Arial"/>
                <w:color w:val="000000" w:themeColor="text1"/>
                <w:sz w:val="22"/>
                <w:szCs w:val="22"/>
              </w:rPr>
              <w:t>, Finance Department</w:t>
            </w:r>
            <w:r w:rsidRPr="00FF640C">
              <w:rPr>
                <w:rFonts w:ascii="Arial Narrow" w:hAnsi="Arial Narrow" w:cs="Arial"/>
                <w:color w:val="000000" w:themeColor="text1"/>
                <w:sz w:val="22"/>
                <w:szCs w:val="22"/>
              </w:rPr>
              <w:t>.</w:t>
            </w:r>
          </w:p>
          <w:p w14:paraId="444D4455" w14:textId="77777777" w:rsidR="00F45AD1" w:rsidRPr="00FF640C" w:rsidRDefault="00F45AD1" w:rsidP="00724C54">
            <w:pPr>
              <w:jc w:val="both"/>
              <w:rPr>
                <w:rFonts w:ascii="Arial Narrow" w:hAnsi="Arial Narrow" w:cs="Arial"/>
                <w:color w:val="000000" w:themeColor="text1"/>
                <w:sz w:val="22"/>
                <w:szCs w:val="22"/>
              </w:rPr>
            </w:pPr>
          </w:p>
          <w:p w14:paraId="63433908" w14:textId="507ADB8B" w:rsidR="00F45AD1" w:rsidRPr="00FF640C" w:rsidRDefault="00F45AD1"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Once the </w:t>
            </w:r>
            <w:r w:rsidRPr="00FF640C">
              <w:rPr>
                <w:rFonts w:ascii="Arial Narrow" w:hAnsi="Arial Narrow" w:cs="Arial"/>
                <w:color w:val="000000" w:themeColor="text1"/>
                <w:sz w:val="22"/>
                <w:szCs w:val="22"/>
              </w:rPr>
              <w:t>Research Project ID Number</w:t>
            </w:r>
            <w:r w:rsidR="00FB7F0F">
              <w:rPr>
                <w:rFonts w:ascii="Arial Narrow" w:hAnsi="Arial Narrow" w:cs="Arial"/>
                <w:color w:val="000000" w:themeColor="text1"/>
                <w:sz w:val="22"/>
                <w:szCs w:val="22"/>
              </w:rPr>
              <w:t>/COA</w:t>
            </w:r>
            <w:r w:rsidRPr="00FF640C">
              <w:rPr>
                <w:rFonts w:ascii="Arial Narrow" w:hAnsi="Arial Narrow" w:cs="Arial"/>
                <w:color w:val="000000" w:themeColor="text1"/>
                <w:sz w:val="22"/>
                <w:szCs w:val="22"/>
              </w:rPr>
              <w:t xml:space="preserve"> </w:t>
            </w:r>
            <w:r w:rsidRPr="00FF640C">
              <w:rPr>
                <w:rFonts w:ascii="Arial Narrow" w:hAnsi="Arial Narrow"/>
                <w:color w:val="000000" w:themeColor="text1"/>
                <w:sz w:val="22"/>
                <w:szCs w:val="22"/>
              </w:rPr>
              <w:t xml:space="preserve">is assigned to the Principal Investigator a form is created and it is called a “Tracking Form” </w:t>
            </w:r>
            <w:r w:rsidR="00C014E2" w:rsidRPr="00FF640C">
              <w:rPr>
                <w:rFonts w:ascii="Arial Narrow" w:hAnsi="Arial Narrow"/>
                <w:b/>
                <w:color w:val="000000" w:themeColor="text1"/>
                <w:sz w:val="22"/>
                <w:szCs w:val="22"/>
              </w:rPr>
              <w:t>(Appendix 8</w:t>
            </w:r>
            <w:r w:rsidRPr="00FF640C">
              <w:rPr>
                <w:rFonts w:ascii="Arial Narrow" w:hAnsi="Arial Narrow"/>
                <w:b/>
                <w:color w:val="000000" w:themeColor="text1"/>
                <w:sz w:val="22"/>
                <w:szCs w:val="22"/>
              </w:rPr>
              <w:t>)</w:t>
            </w:r>
            <w:r w:rsidRPr="00FF640C">
              <w:rPr>
                <w:rFonts w:ascii="Arial Narrow" w:hAnsi="Arial Narrow"/>
                <w:color w:val="000000" w:themeColor="text1"/>
                <w:sz w:val="22"/>
                <w:szCs w:val="22"/>
              </w:rPr>
              <w:t xml:space="preserve"> for each of the project approved.</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It contains all the information related to the research project such as:</w:t>
            </w:r>
          </w:p>
          <w:p w14:paraId="24EFE50A" w14:textId="77777777" w:rsidR="00F45AD1" w:rsidRPr="00FF640C" w:rsidRDefault="00F45AD1" w:rsidP="00DD566C">
            <w:pPr>
              <w:jc w:val="both"/>
              <w:rPr>
                <w:rFonts w:ascii="Arial Narrow" w:hAnsi="Arial Narrow"/>
                <w:color w:val="000000" w:themeColor="text1"/>
                <w:sz w:val="22"/>
                <w:szCs w:val="22"/>
              </w:rPr>
            </w:pPr>
          </w:p>
          <w:p w14:paraId="22327126"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Reference ID Number</w:t>
            </w:r>
          </w:p>
          <w:p w14:paraId="042B8158"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Date Received</w:t>
            </w:r>
          </w:p>
          <w:p w14:paraId="140DCBD6"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Title and Name of Principal Investigators and Co-Investigators involved</w:t>
            </w:r>
          </w:p>
          <w:p w14:paraId="7051936D"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 xml:space="preserve">Approval date of </w:t>
            </w:r>
            <w:r w:rsidR="00C014E2" w:rsidRPr="009D40D8">
              <w:rPr>
                <w:rFonts w:ascii="Arial Narrow" w:hAnsi="Arial Narrow"/>
                <w:color w:val="000000" w:themeColor="text1"/>
                <w:sz w:val="22"/>
                <w:szCs w:val="22"/>
              </w:rPr>
              <w:t xml:space="preserve">IMU </w:t>
            </w:r>
            <w:r w:rsidRPr="009D40D8">
              <w:rPr>
                <w:rFonts w:ascii="Arial Narrow" w:hAnsi="Arial Narrow"/>
                <w:color w:val="000000" w:themeColor="text1"/>
                <w:sz w:val="22"/>
                <w:szCs w:val="22"/>
              </w:rPr>
              <w:t xml:space="preserve">Joint-Committee </w:t>
            </w:r>
            <w:r w:rsidR="00C014E2" w:rsidRPr="009D40D8">
              <w:rPr>
                <w:rFonts w:ascii="Arial Narrow" w:hAnsi="Arial Narrow"/>
                <w:color w:val="000000" w:themeColor="text1"/>
                <w:sz w:val="22"/>
                <w:szCs w:val="22"/>
              </w:rPr>
              <w:t>on Research and Ethics (IMU-JC)</w:t>
            </w:r>
          </w:p>
          <w:p w14:paraId="0491AFC4"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Duration of Project</w:t>
            </w:r>
          </w:p>
          <w:p w14:paraId="6410ACB8"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Amount</w:t>
            </w:r>
          </w:p>
          <w:p w14:paraId="6EBF09B9"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Date of Commencement</w:t>
            </w:r>
          </w:p>
          <w:p w14:paraId="31E4FA37"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Submission of Progress Report</w:t>
            </w:r>
          </w:p>
          <w:p w14:paraId="385FDB22"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Completion Date</w:t>
            </w:r>
          </w:p>
          <w:p w14:paraId="5066884F" w14:textId="77777777" w:rsidR="00F45AD1" w:rsidRPr="009D40D8" w:rsidRDefault="00F45AD1" w:rsidP="00DD566C">
            <w:pPr>
              <w:numPr>
                <w:ilvl w:val="0"/>
                <w:numId w:val="3"/>
              </w:numPr>
              <w:jc w:val="both"/>
              <w:rPr>
                <w:rFonts w:ascii="Arial Narrow" w:hAnsi="Arial Narrow"/>
                <w:color w:val="000000" w:themeColor="text1"/>
                <w:sz w:val="22"/>
                <w:szCs w:val="22"/>
              </w:rPr>
            </w:pPr>
            <w:r w:rsidRPr="009D40D8">
              <w:rPr>
                <w:rFonts w:ascii="Arial Narrow" w:hAnsi="Arial Narrow"/>
                <w:color w:val="000000" w:themeColor="text1"/>
                <w:sz w:val="22"/>
                <w:szCs w:val="22"/>
              </w:rPr>
              <w:t>Other Information relevant</w:t>
            </w:r>
          </w:p>
          <w:p w14:paraId="08881A31" w14:textId="77777777" w:rsidR="00F45AD1" w:rsidRPr="00FF640C" w:rsidRDefault="00F45AD1" w:rsidP="00DD566C">
            <w:pPr>
              <w:jc w:val="both"/>
              <w:rPr>
                <w:rFonts w:ascii="Arial Narrow" w:hAnsi="Arial Narrow"/>
                <w:color w:val="000000" w:themeColor="text1"/>
                <w:sz w:val="22"/>
                <w:szCs w:val="22"/>
              </w:rPr>
            </w:pPr>
          </w:p>
          <w:p w14:paraId="686174F5" w14:textId="18D3888A" w:rsidR="00F45AD1" w:rsidRPr="00FF640C" w:rsidRDefault="00F45AD1"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The </w:t>
            </w:r>
            <w:r w:rsidR="00E36B58">
              <w:rPr>
                <w:rFonts w:ascii="Arial Narrow" w:hAnsi="Arial Narrow"/>
                <w:color w:val="000000" w:themeColor="text1"/>
                <w:sz w:val="22"/>
                <w:szCs w:val="22"/>
              </w:rPr>
              <w:t>RM</w:t>
            </w:r>
            <w:r w:rsidR="002F63C4">
              <w:rPr>
                <w:rFonts w:ascii="Arial Narrow" w:hAnsi="Arial Narrow"/>
                <w:color w:val="000000" w:themeColor="text1"/>
                <w:sz w:val="22"/>
                <w:szCs w:val="22"/>
              </w:rPr>
              <w:t>C</w:t>
            </w:r>
            <w:r w:rsidRPr="00FF640C">
              <w:rPr>
                <w:rFonts w:ascii="Arial Narrow" w:hAnsi="Arial Narrow"/>
                <w:color w:val="000000" w:themeColor="text1"/>
                <w:sz w:val="22"/>
                <w:szCs w:val="22"/>
              </w:rPr>
              <w:t xml:space="preserve"> is in charge of filling up the form and attached it together with the other forms and documents (kept in a file) related to the project and keep track of the ongoing project until the completion date.</w:t>
            </w:r>
            <w:r w:rsidR="00A9566D" w:rsidRPr="00FF640C">
              <w:rPr>
                <w:rFonts w:ascii="Arial Narrow" w:hAnsi="Arial Narrow"/>
                <w:color w:val="000000" w:themeColor="text1"/>
                <w:sz w:val="22"/>
                <w:szCs w:val="22"/>
              </w:rPr>
              <w:t xml:space="preserve"> </w:t>
            </w:r>
          </w:p>
          <w:p w14:paraId="3151CAAD" w14:textId="77777777" w:rsidR="008B4D54" w:rsidRPr="00FF640C" w:rsidRDefault="008B4D54" w:rsidP="00724C54">
            <w:pPr>
              <w:jc w:val="both"/>
              <w:rPr>
                <w:rFonts w:ascii="Arial Narrow" w:hAnsi="Arial Narrow" w:cs="Arial"/>
                <w:color w:val="000000" w:themeColor="text1"/>
                <w:sz w:val="22"/>
                <w:szCs w:val="22"/>
              </w:rPr>
            </w:pPr>
          </w:p>
          <w:p w14:paraId="7DD0CCD1" w14:textId="77777777" w:rsidR="00442D90" w:rsidRPr="00FF640C" w:rsidRDefault="00442D90" w:rsidP="00724C54">
            <w:pPr>
              <w:jc w:val="both"/>
              <w:rPr>
                <w:rFonts w:ascii="Arial Narrow" w:hAnsi="Arial Narrow" w:cs="Arial"/>
                <w:color w:val="000000" w:themeColor="text1"/>
                <w:sz w:val="22"/>
                <w:szCs w:val="22"/>
              </w:rPr>
            </w:pPr>
          </w:p>
        </w:tc>
      </w:tr>
      <w:tr w:rsidR="00FF640C" w:rsidRPr="00FF640C" w14:paraId="7C425854" w14:textId="77777777" w:rsidTr="00FF640C">
        <w:tc>
          <w:tcPr>
            <w:tcW w:w="1078" w:type="dxa"/>
            <w:tcBorders>
              <w:top w:val="nil"/>
              <w:left w:val="nil"/>
              <w:bottom w:val="nil"/>
              <w:right w:val="nil"/>
            </w:tcBorders>
          </w:tcPr>
          <w:p w14:paraId="31625FA1" w14:textId="7777777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(g)</w:t>
            </w:r>
          </w:p>
        </w:tc>
        <w:tc>
          <w:tcPr>
            <w:tcW w:w="7454" w:type="dxa"/>
            <w:tcBorders>
              <w:top w:val="nil"/>
              <w:left w:val="nil"/>
              <w:bottom w:val="nil"/>
              <w:right w:val="nil"/>
            </w:tcBorders>
          </w:tcPr>
          <w:p w14:paraId="25FB8473" w14:textId="5EEF914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A Principal Investigator who wishes to employ temporary research assistant may submit his/her request </w:t>
            </w:r>
            <w:r w:rsidR="00C014E2" w:rsidRPr="00FF640C">
              <w:rPr>
                <w:rFonts w:ascii="Arial Narrow" w:hAnsi="Arial Narrow" w:cs="Arial"/>
                <w:b/>
                <w:color w:val="000000" w:themeColor="text1"/>
                <w:sz w:val="22"/>
                <w:szCs w:val="22"/>
              </w:rPr>
              <w:t>(Appendix 9</w:t>
            </w:r>
            <w:r w:rsidRPr="00FF640C">
              <w:rPr>
                <w:rFonts w:ascii="Arial Narrow" w:hAnsi="Arial Narrow" w:cs="Arial"/>
                <w:b/>
                <w:color w:val="000000" w:themeColor="text1"/>
                <w:sz w:val="22"/>
                <w:szCs w:val="22"/>
              </w:rPr>
              <w:t>)</w:t>
            </w:r>
            <w:r w:rsidRPr="00FF640C">
              <w:rPr>
                <w:rFonts w:ascii="Arial Narrow" w:hAnsi="Arial Narrow" w:cs="Arial"/>
                <w:color w:val="000000" w:themeColor="text1"/>
                <w:sz w:val="22"/>
                <w:szCs w:val="22"/>
              </w:rPr>
              <w:t xml:space="preserve"> to the </w:t>
            </w:r>
            <w:r w:rsidR="00C014E2" w:rsidRPr="00FF640C">
              <w:rPr>
                <w:rFonts w:ascii="Arial Narrow" w:hAnsi="Arial Narrow" w:cs="Arial"/>
                <w:color w:val="000000" w:themeColor="text1"/>
                <w:sz w:val="22"/>
                <w:szCs w:val="22"/>
              </w:rPr>
              <w:t>Deputy</w:t>
            </w:r>
            <w:r w:rsidR="00C014E2" w:rsidRPr="00FF640C">
              <w:rPr>
                <w:rFonts w:ascii="Arial Narrow" w:hAnsi="Arial Narrow" w:cs="Arial"/>
                <w:b/>
                <w:color w:val="000000" w:themeColor="text1"/>
                <w:sz w:val="22"/>
                <w:szCs w:val="22"/>
              </w:rPr>
              <w:t xml:space="preserve"> </w:t>
            </w:r>
            <w:r w:rsidR="00A31B04" w:rsidRPr="00FF640C">
              <w:rPr>
                <w:rFonts w:ascii="Arial Narrow" w:hAnsi="Arial Narrow" w:cs="Arial"/>
                <w:color w:val="000000" w:themeColor="text1"/>
                <w:sz w:val="22"/>
                <w:szCs w:val="22"/>
              </w:rPr>
              <w:t>Director</w:t>
            </w:r>
            <w:r w:rsidR="00493F34">
              <w:rPr>
                <w:rFonts w:ascii="Arial Narrow" w:hAnsi="Arial Narrow" w:cs="Arial"/>
                <w:color w:val="000000" w:themeColor="text1"/>
                <w:sz w:val="22"/>
                <w:szCs w:val="22"/>
              </w:rPr>
              <w:t>, Research</w:t>
            </w:r>
            <w:r w:rsidR="00A31B04" w:rsidRPr="00FF640C">
              <w:rPr>
                <w:rFonts w:ascii="Arial Narrow" w:hAnsi="Arial Narrow" w:cs="Arial"/>
                <w:color w:val="000000" w:themeColor="text1"/>
                <w:sz w:val="22"/>
                <w:szCs w:val="22"/>
              </w:rPr>
              <w:t xml:space="preserve"> of IRDI</w:t>
            </w:r>
            <w:r w:rsidRPr="00FF640C">
              <w:rPr>
                <w:rFonts w:ascii="Arial Narrow" w:hAnsi="Arial Narrow" w:cs="Arial"/>
                <w:color w:val="000000" w:themeColor="text1"/>
                <w:sz w:val="22"/>
                <w:szCs w:val="22"/>
              </w:rPr>
              <w:t xml:space="preserve"> together with a copy of the approved research proposal and Confirmation of Approval letter from the IMU-JC.</w:t>
            </w:r>
            <w:r w:rsidR="00A9566D"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 xml:space="preserve">His/her request will be decided upon by the </w:t>
            </w:r>
            <w:r w:rsidR="00C014E2" w:rsidRPr="00FF640C">
              <w:rPr>
                <w:rFonts w:ascii="Arial Narrow" w:hAnsi="Arial Narrow" w:cs="Arial"/>
                <w:color w:val="000000" w:themeColor="text1"/>
                <w:sz w:val="22"/>
                <w:szCs w:val="22"/>
              </w:rPr>
              <w:t>Deputy</w:t>
            </w:r>
            <w:r w:rsidR="00C014E2" w:rsidRPr="00FF640C">
              <w:rPr>
                <w:rFonts w:ascii="Arial Narrow" w:hAnsi="Arial Narrow" w:cs="Arial"/>
                <w:b/>
                <w:color w:val="000000" w:themeColor="text1"/>
                <w:sz w:val="22"/>
                <w:szCs w:val="22"/>
              </w:rPr>
              <w:t xml:space="preserve"> </w:t>
            </w:r>
            <w:r w:rsidR="00A31B04" w:rsidRPr="00FF640C">
              <w:rPr>
                <w:rFonts w:ascii="Arial Narrow" w:hAnsi="Arial Narrow" w:cs="Arial"/>
                <w:color w:val="000000" w:themeColor="text1"/>
                <w:sz w:val="22"/>
                <w:szCs w:val="22"/>
              </w:rPr>
              <w:t>Director</w:t>
            </w:r>
            <w:r w:rsidR="00493F34">
              <w:rPr>
                <w:rFonts w:ascii="Arial Narrow" w:hAnsi="Arial Narrow" w:cs="Arial"/>
                <w:color w:val="000000" w:themeColor="text1"/>
                <w:sz w:val="22"/>
                <w:szCs w:val="22"/>
              </w:rPr>
              <w:t>, Research</w:t>
            </w:r>
            <w:r w:rsidR="00A31B04" w:rsidRPr="00FF640C">
              <w:rPr>
                <w:rFonts w:ascii="Arial Narrow" w:hAnsi="Arial Narrow" w:cs="Arial"/>
                <w:color w:val="000000" w:themeColor="text1"/>
                <w:sz w:val="22"/>
                <w:szCs w:val="22"/>
              </w:rPr>
              <w:t xml:space="preserve"> of IRDI</w:t>
            </w:r>
            <w:r w:rsidRPr="00FF640C">
              <w:rPr>
                <w:rFonts w:ascii="Arial Narrow" w:hAnsi="Arial Narrow" w:cs="Arial"/>
                <w:color w:val="000000" w:themeColor="text1"/>
                <w:sz w:val="22"/>
                <w:szCs w:val="22"/>
              </w:rPr>
              <w:t xml:space="preserve"> within fourteen (14) working days after receiving the application from the Principal Investigator.</w:t>
            </w:r>
            <w:r w:rsidR="00A9566D" w:rsidRPr="00FF640C">
              <w:rPr>
                <w:rFonts w:ascii="Arial Narrow" w:hAnsi="Arial Narrow" w:cs="Arial"/>
                <w:color w:val="000000" w:themeColor="text1"/>
                <w:sz w:val="22"/>
                <w:szCs w:val="22"/>
              </w:rPr>
              <w:t xml:space="preserve"> </w:t>
            </w:r>
          </w:p>
          <w:p w14:paraId="3D14E4E7" w14:textId="77777777" w:rsidR="002035DA" w:rsidRPr="00FF640C" w:rsidRDefault="002035DA" w:rsidP="00724C54">
            <w:pPr>
              <w:jc w:val="both"/>
              <w:rPr>
                <w:rFonts w:ascii="Arial Narrow" w:hAnsi="Arial Narrow" w:cs="Arial"/>
                <w:color w:val="000000" w:themeColor="text1"/>
                <w:sz w:val="22"/>
                <w:szCs w:val="22"/>
              </w:rPr>
            </w:pPr>
          </w:p>
          <w:p w14:paraId="659E4370" w14:textId="0629C498"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Upon approval by the </w:t>
            </w:r>
            <w:r w:rsidR="00C014E2" w:rsidRPr="00FF640C">
              <w:rPr>
                <w:rFonts w:ascii="Arial Narrow" w:hAnsi="Arial Narrow" w:cs="Arial"/>
                <w:color w:val="000000" w:themeColor="text1"/>
                <w:sz w:val="22"/>
                <w:szCs w:val="22"/>
              </w:rPr>
              <w:t>Deputy</w:t>
            </w:r>
            <w:r w:rsidR="00C014E2" w:rsidRPr="00FF640C">
              <w:rPr>
                <w:rFonts w:ascii="Arial Narrow" w:hAnsi="Arial Narrow" w:cs="Arial"/>
                <w:b/>
                <w:color w:val="000000" w:themeColor="text1"/>
                <w:sz w:val="22"/>
                <w:szCs w:val="22"/>
              </w:rPr>
              <w:t xml:space="preserve"> </w:t>
            </w:r>
            <w:r w:rsidR="00A31B04" w:rsidRPr="00FF640C">
              <w:rPr>
                <w:rFonts w:ascii="Arial Narrow" w:hAnsi="Arial Narrow" w:cs="Arial"/>
                <w:color w:val="000000" w:themeColor="text1"/>
                <w:sz w:val="22"/>
                <w:szCs w:val="22"/>
              </w:rPr>
              <w:t>Director</w:t>
            </w:r>
            <w:r w:rsidR="00FB7F0F">
              <w:rPr>
                <w:rFonts w:ascii="Arial Narrow" w:hAnsi="Arial Narrow" w:cs="Arial"/>
                <w:color w:val="000000" w:themeColor="text1"/>
                <w:sz w:val="22"/>
                <w:szCs w:val="22"/>
              </w:rPr>
              <w:t>,</w:t>
            </w:r>
            <w:r w:rsidR="008A434B">
              <w:rPr>
                <w:rFonts w:ascii="Arial Narrow" w:hAnsi="Arial Narrow" w:cs="Arial"/>
                <w:color w:val="000000" w:themeColor="text1"/>
                <w:sz w:val="22"/>
                <w:szCs w:val="22"/>
              </w:rPr>
              <w:t>Research</w:t>
            </w:r>
            <w:r w:rsidR="00A31B04" w:rsidRPr="00FF640C">
              <w:rPr>
                <w:rFonts w:ascii="Arial Narrow" w:hAnsi="Arial Narrow" w:cs="Arial"/>
                <w:color w:val="000000" w:themeColor="text1"/>
                <w:sz w:val="22"/>
                <w:szCs w:val="22"/>
              </w:rPr>
              <w:t xml:space="preserve"> of IRDI</w:t>
            </w:r>
            <w:r w:rsidRPr="00FF640C">
              <w:rPr>
                <w:rFonts w:ascii="Arial Narrow" w:hAnsi="Arial Narrow" w:cs="Arial"/>
                <w:color w:val="000000" w:themeColor="text1"/>
                <w:sz w:val="22"/>
                <w:szCs w:val="22"/>
              </w:rPr>
              <w:t xml:space="preserve">, the Principal Investigator will forward the approval form to the Human Resource </w:t>
            </w:r>
            <w:r w:rsidR="00C014E2" w:rsidRPr="00FF640C">
              <w:rPr>
                <w:rFonts w:ascii="Arial Narrow" w:hAnsi="Arial Narrow" w:cs="Arial"/>
                <w:color w:val="000000" w:themeColor="text1"/>
                <w:sz w:val="22"/>
                <w:szCs w:val="22"/>
              </w:rPr>
              <w:t xml:space="preserve">Department </w:t>
            </w:r>
            <w:r w:rsidRPr="00FF640C">
              <w:rPr>
                <w:rFonts w:ascii="Arial Narrow" w:hAnsi="Arial Narrow" w:cs="Arial"/>
                <w:color w:val="000000" w:themeColor="text1"/>
                <w:sz w:val="22"/>
                <w:szCs w:val="22"/>
              </w:rPr>
              <w:t>for recruitment purposes.</w:t>
            </w:r>
            <w:r w:rsidR="00A9566D" w:rsidRPr="00FF640C">
              <w:rPr>
                <w:rFonts w:ascii="Arial Narrow" w:hAnsi="Arial Narrow" w:cs="Arial"/>
                <w:color w:val="000000" w:themeColor="text1"/>
                <w:sz w:val="22"/>
                <w:szCs w:val="22"/>
              </w:rPr>
              <w:t xml:space="preserve"> </w:t>
            </w:r>
            <w:r w:rsidR="00C014E2" w:rsidRPr="00FF640C">
              <w:rPr>
                <w:rFonts w:ascii="Arial Narrow" w:hAnsi="Arial Narrow" w:cs="Arial"/>
                <w:color w:val="000000" w:themeColor="text1"/>
                <w:sz w:val="22"/>
                <w:szCs w:val="22"/>
              </w:rPr>
              <w:t>Once processed by Human Resource Department, a</w:t>
            </w:r>
            <w:r w:rsidRPr="00FF640C">
              <w:rPr>
                <w:rFonts w:ascii="Arial Narrow" w:hAnsi="Arial Narrow" w:cs="Arial"/>
                <w:color w:val="000000" w:themeColor="text1"/>
                <w:sz w:val="22"/>
                <w:szCs w:val="22"/>
              </w:rPr>
              <w:t xml:space="preserve"> copy of the Appointment Letter received from Human Resource Dep</w:t>
            </w:r>
            <w:r w:rsidR="00C014E2" w:rsidRPr="00FF640C">
              <w:rPr>
                <w:rFonts w:ascii="Arial Narrow" w:hAnsi="Arial Narrow" w:cs="Arial"/>
                <w:color w:val="000000" w:themeColor="text1"/>
                <w:sz w:val="22"/>
                <w:szCs w:val="22"/>
              </w:rPr>
              <w:t>artmen</w:t>
            </w:r>
            <w:r w:rsidRPr="00FF640C">
              <w:rPr>
                <w:rFonts w:ascii="Arial Narrow" w:hAnsi="Arial Narrow" w:cs="Arial"/>
                <w:color w:val="000000" w:themeColor="text1"/>
                <w:sz w:val="22"/>
                <w:szCs w:val="22"/>
              </w:rPr>
              <w:t xml:space="preserve">t will also be kept in the Research File of the Principal Investigator by 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of IMU-JC.</w:t>
            </w:r>
          </w:p>
          <w:p w14:paraId="038E1182" w14:textId="77777777" w:rsidR="00F45AD1" w:rsidRPr="00FF640C" w:rsidRDefault="00F45AD1" w:rsidP="00724C54">
            <w:pPr>
              <w:jc w:val="both"/>
              <w:rPr>
                <w:rFonts w:ascii="Arial Narrow" w:hAnsi="Arial Narrow" w:cs="Arial"/>
                <w:b/>
                <w:color w:val="000000" w:themeColor="text1"/>
                <w:sz w:val="22"/>
                <w:szCs w:val="22"/>
              </w:rPr>
            </w:pPr>
          </w:p>
        </w:tc>
      </w:tr>
      <w:tr w:rsidR="00FF640C" w:rsidRPr="00FF640C" w14:paraId="20D1D436" w14:textId="77777777" w:rsidTr="00FF640C">
        <w:tc>
          <w:tcPr>
            <w:tcW w:w="1078" w:type="dxa"/>
            <w:tcBorders>
              <w:top w:val="nil"/>
              <w:left w:val="nil"/>
              <w:bottom w:val="nil"/>
              <w:right w:val="nil"/>
            </w:tcBorders>
          </w:tcPr>
          <w:p w14:paraId="4F57754C" w14:textId="7777777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(h)</w:t>
            </w:r>
          </w:p>
          <w:p w14:paraId="6AD54D1A" w14:textId="77777777" w:rsidR="003D44E0" w:rsidRPr="00FF640C" w:rsidRDefault="003D44E0" w:rsidP="00724C54">
            <w:pPr>
              <w:jc w:val="both"/>
              <w:rPr>
                <w:rFonts w:ascii="Arial Narrow" w:hAnsi="Arial Narrow" w:cs="Arial"/>
                <w:color w:val="000000" w:themeColor="text1"/>
                <w:sz w:val="22"/>
                <w:szCs w:val="22"/>
              </w:rPr>
            </w:pPr>
          </w:p>
          <w:p w14:paraId="688CC873" w14:textId="77777777" w:rsidR="003D44E0" w:rsidRPr="00FF640C" w:rsidRDefault="003D44E0" w:rsidP="00724C54">
            <w:pPr>
              <w:jc w:val="both"/>
              <w:rPr>
                <w:rFonts w:ascii="Arial Narrow" w:hAnsi="Arial Narrow" w:cs="Arial"/>
                <w:color w:val="000000" w:themeColor="text1"/>
                <w:sz w:val="22"/>
                <w:szCs w:val="22"/>
              </w:rPr>
            </w:pPr>
          </w:p>
          <w:p w14:paraId="41F34AEB" w14:textId="77777777" w:rsidR="003D44E0" w:rsidRPr="00FF640C" w:rsidRDefault="003D44E0" w:rsidP="00724C54">
            <w:pPr>
              <w:jc w:val="both"/>
              <w:rPr>
                <w:rFonts w:ascii="Arial Narrow" w:hAnsi="Arial Narrow" w:cs="Arial"/>
                <w:color w:val="000000" w:themeColor="text1"/>
                <w:sz w:val="22"/>
                <w:szCs w:val="22"/>
              </w:rPr>
            </w:pPr>
          </w:p>
          <w:p w14:paraId="2039B7E2" w14:textId="77777777" w:rsidR="003D44E0" w:rsidRPr="00FF640C" w:rsidRDefault="003D44E0" w:rsidP="00724C54">
            <w:pPr>
              <w:jc w:val="both"/>
              <w:rPr>
                <w:rFonts w:ascii="Arial Narrow" w:hAnsi="Arial Narrow" w:cs="Arial"/>
                <w:color w:val="000000" w:themeColor="text1"/>
                <w:sz w:val="22"/>
                <w:szCs w:val="22"/>
              </w:rPr>
            </w:pPr>
          </w:p>
          <w:p w14:paraId="3BB7C752" w14:textId="77777777" w:rsidR="003D44E0" w:rsidRPr="00FF640C" w:rsidRDefault="003D44E0" w:rsidP="00724C54">
            <w:pPr>
              <w:jc w:val="both"/>
              <w:rPr>
                <w:rFonts w:ascii="Arial Narrow" w:hAnsi="Arial Narrow" w:cs="Arial"/>
                <w:color w:val="000000" w:themeColor="text1"/>
                <w:sz w:val="22"/>
                <w:szCs w:val="22"/>
              </w:rPr>
            </w:pPr>
          </w:p>
          <w:p w14:paraId="2BE8FFB0" w14:textId="77777777" w:rsidR="003D44E0" w:rsidRPr="00FF640C" w:rsidRDefault="003D44E0" w:rsidP="00724C54">
            <w:pPr>
              <w:jc w:val="both"/>
              <w:rPr>
                <w:rFonts w:ascii="Arial Narrow" w:hAnsi="Arial Narrow" w:cs="Arial"/>
                <w:color w:val="000000" w:themeColor="text1"/>
                <w:sz w:val="22"/>
                <w:szCs w:val="22"/>
              </w:rPr>
            </w:pPr>
          </w:p>
          <w:p w14:paraId="19AD8D5F" w14:textId="77777777" w:rsidR="003D44E0" w:rsidRPr="00FF640C" w:rsidRDefault="003D44E0" w:rsidP="00724C54">
            <w:pPr>
              <w:jc w:val="both"/>
              <w:rPr>
                <w:rFonts w:ascii="Arial Narrow" w:hAnsi="Arial Narrow" w:cs="Arial"/>
                <w:color w:val="000000" w:themeColor="text1"/>
                <w:sz w:val="22"/>
                <w:szCs w:val="22"/>
              </w:rPr>
            </w:pPr>
          </w:p>
          <w:p w14:paraId="72F7CBF1" w14:textId="77777777" w:rsidR="003D44E0" w:rsidRPr="00FF640C" w:rsidRDefault="003D44E0" w:rsidP="00724C54">
            <w:pPr>
              <w:jc w:val="both"/>
              <w:rPr>
                <w:rFonts w:ascii="Arial Narrow" w:hAnsi="Arial Narrow" w:cs="Arial"/>
                <w:color w:val="000000" w:themeColor="text1"/>
                <w:sz w:val="22"/>
                <w:szCs w:val="22"/>
              </w:rPr>
            </w:pPr>
          </w:p>
          <w:p w14:paraId="4545B02E" w14:textId="77777777" w:rsidR="003D44E0" w:rsidRPr="00FF640C" w:rsidRDefault="003D44E0" w:rsidP="00724C54">
            <w:pPr>
              <w:jc w:val="both"/>
              <w:rPr>
                <w:rFonts w:ascii="Arial Narrow" w:hAnsi="Arial Narrow" w:cs="Arial"/>
                <w:color w:val="000000" w:themeColor="text1"/>
                <w:sz w:val="22"/>
                <w:szCs w:val="22"/>
              </w:rPr>
            </w:pPr>
          </w:p>
          <w:p w14:paraId="1C4B5AB4" w14:textId="77777777" w:rsidR="003D44E0" w:rsidRPr="00FF640C" w:rsidRDefault="003D44E0" w:rsidP="00724C54">
            <w:pPr>
              <w:jc w:val="both"/>
              <w:rPr>
                <w:rFonts w:ascii="Arial Narrow" w:hAnsi="Arial Narrow" w:cs="Arial"/>
                <w:color w:val="000000" w:themeColor="text1"/>
                <w:sz w:val="22"/>
                <w:szCs w:val="22"/>
              </w:rPr>
            </w:pPr>
          </w:p>
          <w:p w14:paraId="393898D4" w14:textId="77777777" w:rsidR="003D44E0" w:rsidRPr="00FF640C" w:rsidRDefault="003D44E0" w:rsidP="00724C54">
            <w:pPr>
              <w:jc w:val="both"/>
              <w:rPr>
                <w:rFonts w:ascii="Arial Narrow" w:hAnsi="Arial Narrow" w:cs="Arial"/>
                <w:color w:val="000000" w:themeColor="text1"/>
                <w:sz w:val="22"/>
                <w:szCs w:val="22"/>
              </w:rPr>
            </w:pPr>
          </w:p>
          <w:p w14:paraId="7563D1A0" w14:textId="77777777" w:rsidR="003D44E0" w:rsidRPr="00FF640C" w:rsidRDefault="003D44E0" w:rsidP="00724C54">
            <w:pPr>
              <w:jc w:val="both"/>
              <w:rPr>
                <w:rFonts w:ascii="Arial Narrow" w:hAnsi="Arial Narrow" w:cs="Arial"/>
                <w:color w:val="000000" w:themeColor="text1"/>
                <w:sz w:val="22"/>
                <w:szCs w:val="22"/>
              </w:rPr>
            </w:pPr>
          </w:p>
          <w:p w14:paraId="534434DF" w14:textId="77777777" w:rsidR="003D44E0" w:rsidRPr="00FF640C" w:rsidRDefault="003D44E0" w:rsidP="00724C54">
            <w:pPr>
              <w:jc w:val="both"/>
              <w:rPr>
                <w:rFonts w:ascii="Arial Narrow" w:hAnsi="Arial Narrow" w:cs="Arial"/>
                <w:color w:val="000000" w:themeColor="text1"/>
                <w:sz w:val="22"/>
                <w:szCs w:val="22"/>
              </w:rPr>
            </w:pPr>
          </w:p>
          <w:p w14:paraId="6B4850E1" w14:textId="77777777" w:rsidR="003D44E0" w:rsidRPr="00FF640C" w:rsidRDefault="003D44E0" w:rsidP="00724C54">
            <w:pPr>
              <w:jc w:val="both"/>
              <w:rPr>
                <w:rFonts w:ascii="Arial Narrow" w:hAnsi="Arial Narrow" w:cs="Arial"/>
                <w:color w:val="000000" w:themeColor="text1"/>
                <w:sz w:val="22"/>
                <w:szCs w:val="22"/>
              </w:rPr>
            </w:pPr>
          </w:p>
          <w:p w14:paraId="4E053763" w14:textId="77777777" w:rsidR="003D44E0" w:rsidRPr="00FF640C" w:rsidRDefault="003D44E0" w:rsidP="00724C54">
            <w:pPr>
              <w:jc w:val="both"/>
              <w:rPr>
                <w:rFonts w:ascii="Arial Narrow" w:hAnsi="Arial Narrow" w:cs="Arial"/>
                <w:color w:val="000000" w:themeColor="text1"/>
                <w:sz w:val="22"/>
                <w:szCs w:val="22"/>
              </w:rPr>
            </w:pPr>
          </w:p>
          <w:p w14:paraId="5F5EED25" w14:textId="77777777" w:rsidR="003D44E0" w:rsidRPr="00FF640C" w:rsidRDefault="003D44E0" w:rsidP="00724C54">
            <w:pPr>
              <w:jc w:val="both"/>
              <w:rPr>
                <w:rFonts w:ascii="Arial Narrow" w:hAnsi="Arial Narrow" w:cs="Arial"/>
                <w:color w:val="000000" w:themeColor="text1"/>
                <w:sz w:val="22"/>
                <w:szCs w:val="22"/>
              </w:rPr>
            </w:pPr>
          </w:p>
          <w:p w14:paraId="3B4BD7EE" w14:textId="77777777" w:rsidR="003D44E0" w:rsidRPr="00FF640C" w:rsidRDefault="003D44E0" w:rsidP="00724C54">
            <w:pPr>
              <w:jc w:val="both"/>
              <w:rPr>
                <w:rFonts w:ascii="Arial Narrow" w:hAnsi="Arial Narrow" w:cs="Arial"/>
                <w:color w:val="000000" w:themeColor="text1"/>
                <w:sz w:val="22"/>
                <w:szCs w:val="22"/>
              </w:rPr>
            </w:pPr>
          </w:p>
          <w:p w14:paraId="06365E80" w14:textId="77777777" w:rsidR="003D44E0" w:rsidRPr="00FF640C" w:rsidRDefault="003D44E0" w:rsidP="00724C54">
            <w:pPr>
              <w:jc w:val="both"/>
              <w:rPr>
                <w:rFonts w:ascii="Arial Narrow" w:hAnsi="Arial Narrow" w:cs="Arial"/>
                <w:color w:val="000000" w:themeColor="text1"/>
                <w:sz w:val="22"/>
                <w:szCs w:val="22"/>
              </w:rPr>
            </w:pPr>
          </w:p>
          <w:p w14:paraId="02337236" w14:textId="77777777" w:rsidR="003D44E0" w:rsidRPr="00FF640C" w:rsidRDefault="003D44E0" w:rsidP="00724C54">
            <w:pPr>
              <w:jc w:val="both"/>
              <w:rPr>
                <w:rFonts w:ascii="Arial Narrow" w:hAnsi="Arial Narrow" w:cs="Arial"/>
                <w:color w:val="000000" w:themeColor="text1"/>
                <w:sz w:val="22"/>
                <w:szCs w:val="22"/>
              </w:rPr>
            </w:pPr>
          </w:p>
          <w:p w14:paraId="372FB87C" w14:textId="77777777" w:rsidR="003D44E0" w:rsidRPr="00FF640C" w:rsidRDefault="003D44E0" w:rsidP="00724C54">
            <w:pPr>
              <w:jc w:val="both"/>
              <w:rPr>
                <w:rFonts w:ascii="Arial Narrow" w:hAnsi="Arial Narrow" w:cs="Arial"/>
                <w:color w:val="000000" w:themeColor="text1"/>
                <w:sz w:val="22"/>
                <w:szCs w:val="22"/>
              </w:rPr>
            </w:pPr>
          </w:p>
          <w:p w14:paraId="18437FE3" w14:textId="18C4344C" w:rsidR="003D44E0" w:rsidRPr="00FF640C" w:rsidRDefault="003D44E0" w:rsidP="00724C54">
            <w:pPr>
              <w:jc w:val="both"/>
              <w:rPr>
                <w:rFonts w:ascii="Arial Narrow" w:hAnsi="Arial Narrow" w:cs="Arial"/>
                <w:color w:val="000000" w:themeColor="text1"/>
                <w:sz w:val="22"/>
                <w:szCs w:val="22"/>
              </w:rPr>
            </w:pPr>
          </w:p>
        </w:tc>
        <w:tc>
          <w:tcPr>
            <w:tcW w:w="7454" w:type="dxa"/>
            <w:tcBorders>
              <w:top w:val="nil"/>
              <w:left w:val="nil"/>
              <w:bottom w:val="nil"/>
              <w:right w:val="nil"/>
            </w:tcBorders>
          </w:tcPr>
          <w:p w14:paraId="708DD432" w14:textId="3A16FF22" w:rsidR="00F45AD1" w:rsidRPr="00FF640C" w:rsidRDefault="00F45AD1" w:rsidP="00724C54">
            <w:pPr>
              <w:jc w:val="both"/>
              <w:rPr>
                <w:rFonts w:ascii="Arial Narrow" w:hAnsi="Arial Narrow" w:cs="Arial"/>
                <w:b/>
                <w:color w:val="000000" w:themeColor="text1"/>
                <w:sz w:val="22"/>
                <w:szCs w:val="22"/>
              </w:rPr>
            </w:pPr>
            <w:r w:rsidRPr="00FF640C">
              <w:rPr>
                <w:rFonts w:ascii="Arial Narrow" w:hAnsi="Arial Narrow" w:cs="Arial"/>
                <w:color w:val="000000" w:themeColor="text1"/>
                <w:sz w:val="22"/>
                <w:szCs w:val="22"/>
              </w:rPr>
              <w:t xml:space="preserve">The Principal Investigator </w:t>
            </w:r>
            <w:r w:rsidR="00A31B04" w:rsidRPr="00FF640C">
              <w:rPr>
                <w:rFonts w:ascii="Arial Narrow" w:hAnsi="Arial Narrow" w:cs="Arial"/>
                <w:color w:val="000000" w:themeColor="text1"/>
                <w:sz w:val="22"/>
                <w:szCs w:val="22"/>
              </w:rPr>
              <w:t>is required to submit a Six-</w:t>
            </w:r>
            <w:r w:rsidRPr="00FF640C">
              <w:rPr>
                <w:rFonts w:ascii="Arial Narrow" w:hAnsi="Arial Narrow" w:cs="Arial"/>
                <w:color w:val="000000" w:themeColor="text1"/>
                <w:sz w:val="22"/>
                <w:szCs w:val="22"/>
              </w:rPr>
              <w:t xml:space="preserve">Monthly Progress Report </w:t>
            </w:r>
            <w:r w:rsidR="006A7FA4" w:rsidRPr="00FF640C">
              <w:rPr>
                <w:rFonts w:ascii="Arial Narrow" w:hAnsi="Arial Narrow" w:cs="Arial"/>
                <w:b/>
                <w:color w:val="000000" w:themeColor="text1"/>
                <w:sz w:val="22"/>
                <w:szCs w:val="22"/>
              </w:rPr>
              <w:t>(Appendix 10</w:t>
            </w:r>
            <w:r w:rsidRPr="00FF640C">
              <w:rPr>
                <w:rFonts w:ascii="Arial Narrow" w:hAnsi="Arial Narrow" w:cs="Arial"/>
                <w:b/>
                <w:color w:val="000000" w:themeColor="text1"/>
                <w:sz w:val="22"/>
                <w:szCs w:val="22"/>
              </w:rPr>
              <w:t xml:space="preserve">) </w:t>
            </w:r>
            <w:r w:rsidRPr="00FF640C">
              <w:rPr>
                <w:rFonts w:ascii="Arial Narrow" w:hAnsi="Arial Narrow" w:cs="Arial"/>
                <w:color w:val="000000" w:themeColor="text1"/>
                <w:sz w:val="22"/>
                <w:szCs w:val="22"/>
              </w:rPr>
              <w:t>to the IMU-JC</w:t>
            </w:r>
            <w:r w:rsidR="0021756F" w:rsidRPr="00FF640C">
              <w:rPr>
                <w:rFonts w:ascii="Arial Narrow" w:hAnsi="Arial Narrow" w:cs="Arial"/>
                <w:color w:val="000000" w:themeColor="text1"/>
                <w:sz w:val="22"/>
                <w:szCs w:val="22"/>
              </w:rPr>
              <w:t xml:space="preserve"> </w:t>
            </w:r>
            <w:r w:rsidRPr="00FF640C">
              <w:rPr>
                <w:rFonts w:ascii="Arial Narrow" w:hAnsi="Arial Narrow" w:cs="Arial"/>
                <w:color w:val="000000" w:themeColor="text1"/>
                <w:sz w:val="22"/>
                <w:szCs w:val="22"/>
              </w:rPr>
              <w:t>as stated in the Letter of Confirmation of Approval of Resea</w:t>
            </w:r>
            <w:r w:rsidR="006A7FA4" w:rsidRPr="00FF640C">
              <w:rPr>
                <w:rFonts w:ascii="Arial Narrow" w:hAnsi="Arial Narrow" w:cs="Arial"/>
                <w:color w:val="000000" w:themeColor="text1"/>
                <w:sz w:val="22"/>
                <w:szCs w:val="22"/>
              </w:rPr>
              <w:t xml:space="preserve">rch Project Proposal </w:t>
            </w:r>
            <w:r w:rsidR="006A7FA4" w:rsidRPr="00FF640C">
              <w:rPr>
                <w:rFonts w:ascii="Arial Narrow" w:hAnsi="Arial Narrow" w:cs="Arial"/>
                <w:b/>
                <w:color w:val="000000" w:themeColor="text1"/>
                <w:sz w:val="22"/>
                <w:szCs w:val="22"/>
              </w:rPr>
              <w:t>(Appendix 6</w:t>
            </w:r>
            <w:r w:rsidRPr="00FF640C">
              <w:rPr>
                <w:rFonts w:ascii="Arial Narrow" w:hAnsi="Arial Narrow" w:cs="Arial"/>
                <w:b/>
                <w:color w:val="000000" w:themeColor="text1"/>
                <w:sz w:val="22"/>
                <w:szCs w:val="22"/>
              </w:rPr>
              <w:t>)</w:t>
            </w:r>
            <w:r w:rsidRPr="00FF640C">
              <w:rPr>
                <w:rFonts w:ascii="Arial Narrow" w:hAnsi="Arial Narrow" w:cs="Arial"/>
                <w:color w:val="000000" w:themeColor="text1"/>
                <w:sz w:val="22"/>
                <w:szCs w:val="22"/>
              </w:rPr>
              <w:t xml:space="preserve"> whereby it is stated that “</w:t>
            </w:r>
            <w:r w:rsidRPr="00FF640C">
              <w:rPr>
                <w:rFonts w:ascii="Arial Narrow" w:hAnsi="Arial Narrow"/>
                <w:color w:val="000000" w:themeColor="text1"/>
                <w:sz w:val="22"/>
                <w:szCs w:val="22"/>
                <w:u w:val="single"/>
              </w:rPr>
              <w:t>Note</w:t>
            </w:r>
            <w:r w:rsidRPr="00FF640C">
              <w:rPr>
                <w:rFonts w:ascii="Arial Narrow" w:hAnsi="Arial Narrow"/>
                <w:color w:val="000000" w:themeColor="text1"/>
                <w:sz w:val="22"/>
                <w:szCs w:val="22"/>
              </w:rPr>
              <w:t>:</w:t>
            </w:r>
            <w:r w:rsidR="00A9566D" w:rsidRPr="00FF640C">
              <w:rPr>
                <w:color w:val="000000" w:themeColor="text1"/>
                <w:sz w:val="22"/>
                <w:szCs w:val="22"/>
              </w:rPr>
              <w:t xml:space="preserve"> </w:t>
            </w:r>
            <w:r w:rsidRPr="00FF640C">
              <w:rPr>
                <w:rFonts w:ascii="Arial Narrow" w:hAnsi="Arial Narrow"/>
                <w:b/>
                <w:i/>
                <w:color w:val="000000" w:themeColor="text1"/>
                <w:sz w:val="22"/>
                <w:szCs w:val="22"/>
              </w:rPr>
              <w:t xml:space="preserve">Please be informed that with the issuance of this approval letter you are also required by the IMU-JC to </w:t>
            </w:r>
            <w:r w:rsidR="00040A67" w:rsidRPr="00FF640C">
              <w:rPr>
                <w:rFonts w:ascii="Arial Narrow" w:hAnsi="Arial Narrow"/>
                <w:b/>
                <w:i/>
                <w:color w:val="000000" w:themeColor="text1"/>
                <w:sz w:val="22"/>
                <w:szCs w:val="22"/>
                <w:lang w:val="en-GB"/>
              </w:rPr>
              <w:t xml:space="preserve">submit the relevant progress report </w:t>
            </w:r>
            <w:r w:rsidRPr="00FF640C">
              <w:rPr>
                <w:rFonts w:ascii="Arial Narrow" w:hAnsi="Arial Narrow"/>
                <w:b/>
                <w:i/>
                <w:color w:val="000000" w:themeColor="text1"/>
                <w:sz w:val="22"/>
                <w:szCs w:val="22"/>
              </w:rPr>
              <w:t>when</w:t>
            </w:r>
            <w:r w:rsidR="00A31B04" w:rsidRPr="00FF640C">
              <w:rPr>
                <w:rFonts w:ascii="Arial Narrow" w:hAnsi="Arial Narrow"/>
                <w:b/>
                <w:i/>
                <w:color w:val="000000" w:themeColor="text1"/>
                <w:sz w:val="22"/>
                <w:szCs w:val="22"/>
              </w:rPr>
              <w:t xml:space="preserve"> </w:t>
            </w:r>
            <w:r w:rsidRPr="00FF640C">
              <w:rPr>
                <w:rFonts w:ascii="Arial Narrow" w:hAnsi="Arial Narrow"/>
                <w:b/>
                <w:i/>
                <w:color w:val="000000" w:themeColor="text1"/>
                <w:sz w:val="22"/>
                <w:szCs w:val="22"/>
              </w:rPr>
              <w:t>it is due for submission”</w:t>
            </w:r>
            <w:r w:rsidRPr="00FF640C">
              <w:rPr>
                <w:rFonts w:ascii="Arial Narrow" w:hAnsi="Arial Narrow" w:cs="Arial"/>
                <w:b/>
                <w:color w:val="000000" w:themeColor="text1"/>
                <w:sz w:val="22"/>
                <w:szCs w:val="22"/>
              </w:rPr>
              <w:t>.</w:t>
            </w:r>
          </w:p>
          <w:p w14:paraId="0C126CDE" w14:textId="77777777" w:rsidR="0021756F" w:rsidRPr="00FF640C" w:rsidRDefault="0021756F" w:rsidP="00724C54">
            <w:pPr>
              <w:jc w:val="both"/>
              <w:rPr>
                <w:rFonts w:ascii="Arial" w:hAnsi="Arial" w:cs="Arial"/>
                <w:color w:val="000000" w:themeColor="text1"/>
                <w:sz w:val="22"/>
                <w:szCs w:val="22"/>
              </w:rPr>
            </w:pPr>
          </w:p>
          <w:p w14:paraId="39E726F0" w14:textId="1F4685AF" w:rsidR="003E26F2" w:rsidRPr="00FF640C" w:rsidRDefault="00356C07" w:rsidP="00DD566C">
            <w:pPr>
              <w:ind w:hanging="18"/>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The timeframe for submission of progress reports </w:t>
            </w:r>
            <w:r w:rsidR="004343B1" w:rsidRPr="00FF640C">
              <w:rPr>
                <w:rFonts w:ascii="Arial Narrow" w:hAnsi="Arial Narrow"/>
                <w:color w:val="000000" w:themeColor="text1"/>
                <w:sz w:val="22"/>
                <w:szCs w:val="22"/>
                <w:lang w:val="en-GB"/>
              </w:rPr>
              <w:t>is</w:t>
            </w:r>
            <w:r w:rsidRPr="00FF640C">
              <w:rPr>
                <w:rFonts w:ascii="Arial Narrow" w:hAnsi="Arial Narrow"/>
                <w:color w:val="000000" w:themeColor="text1"/>
                <w:sz w:val="22"/>
                <w:szCs w:val="22"/>
              </w:rPr>
              <w:t xml:space="preserve"> according to the different categories of projects</w:t>
            </w:r>
            <w:r w:rsidR="008B5929" w:rsidRPr="00FF640C">
              <w:rPr>
                <w:rFonts w:ascii="Arial Narrow" w:hAnsi="Arial Narrow"/>
                <w:color w:val="000000" w:themeColor="text1"/>
                <w:sz w:val="22"/>
                <w:szCs w:val="22"/>
              </w:rPr>
              <w:t>:</w:t>
            </w:r>
          </w:p>
          <w:p w14:paraId="22FACDE5" w14:textId="77777777" w:rsidR="008B5929" w:rsidRPr="00FF640C" w:rsidRDefault="008B5929" w:rsidP="00DD566C">
            <w:pPr>
              <w:ind w:hanging="18"/>
              <w:jc w:val="both"/>
              <w:rPr>
                <w:rFonts w:ascii="Arial Narrow" w:hAnsi="Arial Narrow"/>
                <w:color w:val="000000" w:themeColor="text1"/>
                <w:sz w:val="22"/>
                <w:szCs w:val="22"/>
              </w:rPr>
            </w:pPr>
          </w:p>
          <w:p w14:paraId="73CD980E" w14:textId="7FD96514" w:rsidR="00992A74" w:rsidRPr="00FF640C" w:rsidRDefault="00356C07" w:rsidP="00DD566C">
            <w:pPr>
              <w:pStyle w:val="ListParagraph"/>
              <w:numPr>
                <w:ilvl w:val="0"/>
                <w:numId w:val="21"/>
              </w:numPr>
              <w:jc w:val="both"/>
              <w:rPr>
                <w:rFonts w:ascii="Arial Narrow" w:hAnsi="Arial Narrow"/>
                <w:color w:val="000000" w:themeColor="text1"/>
                <w:sz w:val="22"/>
                <w:szCs w:val="22"/>
              </w:rPr>
            </w:pPr>
            <w:r w:rsidRPr="00FF640C">
              <w:rPr>
                <w:rFonts w:ascii="Arial Narrow" w:hAnsi="Arial Narrow"/>
                <w:color w:val="000000" w:themeColor="text1"/>
                <w:sz w:val="22"/>
                <w:szCs w:val="22"/>
              </w:rPr>
              <w:t>For undergraduate</w:t>
            </w:r>
            <w:r w:rsidR="003C3E86" w:rsidRPr="00FF640C">
              <w:rPr>
                <w:rFonts w:ascii="Arial Narrow" w:hAnsi="Arial Narrow"/>
                <w:color w:val="000000" w:themeColor="text1"/>
                <w:sz w:val="22"/>
                <w:szCs w:val="22"/>
              </w:rPr>
              <w:t>/staff</w:t>
            </w:r>
            <w:r w:rsidRPr="00FF640C">
              <w:rPr>
                <w:rFonts w:ascii="Arial Narrow" w:hAnsi="Arial Narrow"/>
                <w:color w:val="000000" w:themeColor="text1"/>
                <w:sz w:val="22"/>
                <w:szCs w:val="22"/>
              </w:rPr>
              <w:t xml:space="preserve"> projects with duration less than 1 year, </w:t>
            </w:r>
            <w:r w:rsidR="00992A74" w:rsidRPr="00FF640C">
              <w:rPr>
                <w:rFonts w:ascii="Arial Narrow" w:hAnsi="Arial Narrow"/>
                <w:color w:val="000000" w:themeColor="text1"/>
                <w:sz w:val="22"/>
                <w:szCs w:val="22"/>
              </w:rPr>
              <w:t xml:space="preserve">no Six-Monthly </w:t>
            </w:r>
            <w:r w:rsidR="00455903" w:rsidRPr="00FF640C">
              <w:rPr>
                <w:rFonts w:ascii="Arial Narrow" w:hAnsi="Arial Narrow"/>
                <w:color w:val="000000" w:themeColor="text1"/>
                <w:sz w:val="22"/>
                <w:szCs w:val="22"/>
              </w:rPr>
              <w:br/>
            </w:r>
            <w:r w:rsidR="00913374" w:rsidRPr="00FF640C">
              <w:rPr>
                <w:rFonts w:ascii="Arial Narrow" w:hAnsi="Arial Narrow"/>
                <w:color w:val="000000" w:themeColor="text1"/>
                <w:sz w:val="22"/>
                <w:szCs w:val="22"/>
              </w:rPr>
              <w:t>Progress Report is</w:t>
            </w:r>
            <w:r w:rsidR="00992A74" w:rsidRPr="00FF640C">
              <w:rPr>
                <w:rFonts w:ascii="Arial Narrow" w:hAnsi="Arial Narrow"/>
                <w:color w:val="000000" w:themeColor="text1"/>
                <w:sz w:val="22"/>
                <w:szCs w:val="22"/>
              </w:rPr>
              <w:t xml:space="preserve"> required.</w:t>
            </w:r>
          </w:p>
          <w:p w14:paraId="58681549" w14:textId="77777777" w:rsidR="008B5929" w:rsidRPr="00FF640C" w:rsidRDefault="008B5929" w:rsidP="00DD566C">
            <w:pPr>
              <w:jc w:val="both"/>
              <w:rPr>
                <w:rFonts w:ascii="Arial Narrow" w:hAnsi="Arial Narrow"/>
                <w:color w:val="000000" w:themeColor="text1"/>
                <w:sz w:val="22"/>
                <w:szCs w:val="22"/>
              </w:rPr>
            </w:pPr>
          </w:p>
          <w:p w14:paraId="0B2B6601" w14:textId="068DF168" w:rsidR="00455903" w:rsidRPr="00FF640C" w:rsidRDefault="00455903" w:rsidP="00DD566C">
            <w:pPr>
              <w:pStyle w:val="ListParagraph"/>
              <w:numPr>
                <w:ilvl w:val="0"/>
                <w:numId w:val="21"/>
              </w:numPr>
              <w:jc w:val="both"/>
              <w:rPr>
                <w:rFonts w:ascii="Arial Narrow" w:hAnsi="Arial Narrow"/>
                <w:color w:val="000000" w:themeColor="text1"/>
                <w:sz w:val="22"/>
                <w:szCs w:val="22"/>
              </w:rPr>
            </w:pPr>
            <w:r w:rsidRPr="00FF640C">
              <w:rPr>
                <w:rFonts w:ascii="Arial Narrow" w:hAnsi="Arial Narrow"/>
                <w:color w:val="000000" w:themeColor="text1"/>
                <w:sz w:val="22"/>
                <w:szCs w:val="22"/>
              </w:rPr>
              <w:t>Project with duration more than 1 year and above – To submit Six-Monthly Progress</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br/>
              <w:t>Report when it is due for submission.</w:t>
            </w:r>
          </w:p>
          <w:p w14:paraId="7C20C777" w14:textId="77777777" w:rsidR="008B5929" w:rsidRPr="00FF640C" w:rsidRDefault="008B5929" w:rsidP="00DD566C">
            <w:pPr>
              <w:pStyle w:val="ListParagraph"/>
              <w:jc w:val="both"/>
              <w:rPr>
                <w:rFonts w:ascii="Arial Narrow" w:hAnsi="Arial Narrow"/>
                <w:color w:val="000000" w:themeColor="text1"/>
                <w:sz w:val="22"/>
                <w:szCs w:val="22"/>
              </w:rPr>
            </w:pPr>
          </w:p>
          <w:p w14:paraId="1AF4FACC" w14:textId="0693F42C" w:rsidR="00455903" w:rsidRPr="00FF640C" w:rsidRDefault="00455903" w:rsidP="00DD566C">
            <w:pPr>
              <w:pStyle w:val="ListParagraph"/>
              <w:numPr>
                <w:ilvl w:val="0"/>
                <w:numId w:val="21"/>
              </w:numPr>
              <w:jc w:val="both"/>
              <w:rPr>
                <w:rFonts w:ascii="Arial Narrow" w:hAnsi="Arial Narrow"/>
                <w:color w:val="000000" w:themeColor="text1"/>
                <w:sz w:val="22"/>
                <w:szCs w:val="22"/>
              </w:rPr>
            </w:pPr>
            <w:r w:rsidRPr="00FF640C">
              <w:rPr>
                <w:rFonts w:ascii="Arial Narrow" w:hAnsi="Arial Narrow"/>
                <w:b/>
                <w:color w:val="000000" w:themeColor="text1"/>
                <w:sz w:val="22"/>
                <w:szCs w:val="22"/>
              </w:rPr>
              <w:t>External Projects</w:t>
            </w:r>
            <w:r w:rsidRPr="00FF640C">
              <w:rPr>
                <w:rFonts w:ascii="Arial Narrow" w:hAnsi="Arial Narrow"/>
                <w:color w:val="000000" w:themeColor="text1"/>
                <w:sz w:val="22"/>
                <w:szCs w:val="22"/>
              </w:rPr>
              <w:t xml:space="preserve"> – Notification will be received from agency concerned to submit the </w:t>
            </w:r>
            <w:r w:rsidRPr="00FF640C">
              <w:rPr>
                <w:rFonts w:ascii="Arial Narrow" w:hAnsi="Arial Narrow"/>
                <w:color w:val="000000" w:themeColor="text1"/>
                <w:sz w:val="22"/>
                <w:szCs w:val="22"/>
              </w:rPr>
              <w:br/>
              <w:t>progress report/end-of-project report form when due.</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 xml:space="preserve">Principal Investigators are not </w:t>
            </w:r>
            <w:r w:rsidRPr="00FF640C">
              <w:rPr>
                <w:rFonts w:ascii="Arial Narrow" w:hAnsi="Arial Narrow"/>
                <w:color w:val="000000" w:themeColor="text1"/>
                <w:sz w:val="22"/>
                <w:szCs w:val="22"/>
              </w:rPr>
              <w:br/>
              <w:t>required to submit progress reports report using the in</w:t>
            </w:r>
            <w:r w:rsidR="000E2A53" w:rsidRPr="00FF640C">
              <w:rPr>
                <w:rFonts w:ascii="Arial Narrow" w:hAnsi="Arial Narrow"/>
                <w:color w:val="000000" w:themeColor="text1"/>
                <w:sz w:val="22"/>
                <w:szCs w:val="22"/>
              </w:rPr>
              <w:t>-</w:t>
            </w:r>
            <w:r w:rsidRPr="00FF640C">
              <w:rPr>
                <w:rFonts w:ascii="Arial Narrow" w:hAnsi="Arial Narrow"/>
                <w:color w:val="000000" w:themeColor="text1"/>
                <w:sz w:val="22"/>
                <w:szCs w:val="22"/>
              </w:rPr>
              <w:t>house forms.</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Only one report</w:t>
            </w:r>
            <w:r w:rsidR="00A9566D" w:rsidRPr="00FF640C">
              <w:rPr>
                <w:rFonts w:ascii="Arial Narrow" w:hAnsi="Arial Narrow"/>
                <w:color w:val="000000" w:themeColor="text1"/>
                <w:sz w:val="22"/>
                <w:szCs w:val="22"/>
              </w:rPr>
              <w:t xml:space="preserve"> </w:t>
            </w:r>
            <w:r w:rsidR="000E2A53" w:rsidRPr="00FF640C">
              <w:rPr>
                <w:rFonts w:ascii="Arial Narrow" w:hAnsi="Arial Narrow"/>
                <w:color w:val="000000" w:themeColor="text1"/>
                <w:sz w:val="22"/>
                <w:szCs w:val="22"/>
              </w:rPr>
              <w:t xml:space="preserve"> </w:t>
            </w:r>
            <w:r w:rsidR="000E2A53" w:rsidRPr="00FF640C">
              <w:rPr>
                <w:rFonts w:ascii="Arial Narrow" w:hAnsi="Arial Narrow"/>
                <w:color w:val="000000" w:themeColor="text1"/>
                <w:sz w:val="22"/>
                <w:szCs w:val="22"/>
              </w:rPr>
              <w:br/>
            </w:r>
            <w:r w:rsidRPr="00FF640C">
              <w:rPr>
                <w:rFonts w:ascii="Arial Narrow" w:hAnsi="Arial Narrow"/>
                <w:color w:val="000000" w:themeColor="text1"/>
                <w:sz w:val="22"/>
                <w:szCs w:val="22"/>
              </w:rPr>
              <w:t>(from the agency) is required to be submitted.</w:t>
            </w:r>
          </w:p>
          <w:p w14:paraId="4A531C9D" w14:textId="60933A2B" w:rsidR="00992A74" w:rsidRPr="00FF640C" w:rsidRDefault="00992A74" w:rsidP="00DD566C">
            <w:pPr>
              <w:ind w:hanging="18"/>
              <w:jc w:val="both"/>
              <w:rPr>
                <w:rFonts w:ascii="Arial Narrow" w:hAnsi="Arial Narrow"/>
                <w:color w:val="000000" w:themeColor="text1"/>
                <w:sz w:val="22"/>
                <w:szCs w:val="22"/>
              </w:rPr>
            </w:pPr>
          </w:p>
          <w:p w14:paraId="786720FC" w14:textId="77777777"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olor w:val="000000" w:themeColor="text1"/>
                <w:sz w:val="22"/>
                <w:szCs w:val="22"/>
              </w:rPr>
              <w:t>A research project with a satisfactory research progress report will be allowed to proceed.</w:t>
            </w:r>
          </w:p>
          <w:p w14:paraId="47A1AF60" w14:textId="77777777" w:rsidR="00F45AD1" w:rsidRPr="00FF640C" w:rsidRDefault="00F45AD1" w:rsidP="00724C54">
            <w:pPr>
              <w:pStyle w:val="BodyText3"/>
              <w:rPr>
                <w:color w:val="000000" w:themeColor="text1"/>
                <w:sz w:val="22"/>
                <w:szCs w:val="22"/>
              </w:rPr>
            </w:pPr>
          </w:p>
        </w:tc>
      </w:tr>
      <w:tr w:rsidR="00A346A7" w:rsidRPr="00FF640C" w14:paraId="29F47E17" w14:textId="77777777" w:rsidTr="00A9566D">
        <w:tc>
          <w:tcPr>
            <w:tcW w:w="1078" w:type="dxa"/>
            <w:tcBorders>
              <w:top w:val="nil"/>
              <w:left w:val="nil"/>
              <w:bottom w:val="nil"/>
              <w:right w:val="nil"/>
            </w:tcBorders>
          </w:tcPr>
          <w:p w14:paraId="408D34F9" w14:textId="74173EF8" w:rsidR="00A346A7" w:rsidRPr="00FF640C" w:rsidRDefault="00A346A7"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(i)</w:t>
            </w:r>
          </w:p>
        </w:tc>
        <w:tc>
          <w:tcPr>
            <w:tcW w:w="7454" w:type="dxa"/>
            <w:tcBorders>
              <w:top w:val="nil"/>
              <w:left w:val="nil"/>
              <w:bottom w:val="nil"/>
              <w:right w:val="nil"/>
            </w:tcBorders>
          </w:tcPr>
          <w:p w14:paraId="6097677A" w14:textId="735EA7B1" w:rsidR="00A346A7" w:rsidRPr="00FF640C" w:rsidRDefault="00A346A7" w:rsidP="00724C54">
            <w:pPr>
              <w:jc w:val="both"/>
              <w:rPr>
                <w:rFonts w:ascii="Arial Narrow" w:hAnsi="Arial Narrow" w:cs="Arial"/>
                <w:bCs/>
                <w:color w:val="000000" w:themeColor="text1"/>
                <w:sz w:val="22"/>
                <w:szCs w:val="22"/>
              </w:rPr>
            </w:pPr>
            <w:r w:rsidRPr="00FF640C">
              <w:rPr>
                <w:rFonts w:ascii="Arial Narrow" w:hAnsi="Arial Narrow" w:cs="Arial"/>
                <w:color w:val="000000" w:themeColor="text1"/>
                <w:sz w:val="22"/>
                <w:szCs w:val="22"/>
              </w:rPr>
              <w:t xml:space="preserve">If a Principal Investigator wishes to apply for an extension period for his/her research project or other </w:t>
            </w:r>
            <w:r w:rsidR="003B3797" w:rsidRPr="00FF640C">
              <w:rPr>
                <w:rFonts w:ascii="Arial Narrow" w:hAnsi="Arial Narrow" w:cs="Arial"/>
                <w:color w:val="000000" w:themeColor="text1"/>
                <w:sz w:val="22"/>
                <w:szCs w:val="22"/>
              </w:rPr>
              <w:t>amendments</w:t>
            </w:r>
            <w:r w:rsidRPr="00FF640C">
              <w:rPr>
                <w:rFonts w:ascii="Arial Narrow" w:hAnsi="Arial Narrow" w:cs="Arial"/>
                <w:color w:val="000000" w:themeColor="text1"/>
                <w:sz w:val="22"/>
                <w:szCs w:val="22"/>
              </w:rPr>
              <w:t>, a formal letter must be written to the Chairman</w:t>
            </w:r>
            <w:r w:rsidR="00293E7B">
              <w:rPr>
                <w:rFonts w:ascii="Arial Narrow" w:hAnsi="Arial Narrow" w:cs="Arial"/>
                <w:color w:val="000000" w:themeColor="text1"/>
                <w:sz w:val="22"/>
                <w:szCs w:val="22"/>
              </w:rPr>
              <w:t>/Secretary</w:t>
            </w:r>
            <w:r w:rsidRPr="00FF640C">
              <w:rPr>
                <w:rFonts w:ascii="Arial Narrow" w:hAnsi="Arial Narrow" w:cs="Arial"/>
                <w:color w:val="000000" w:themeColor="text1"/>
                <w:sz w:val="22"/>
                <w:szCs w:val="22"/>
              </w:rPr>
              <w:t xml:space="preserve"> of the IMU-JC with valid reasons and the duration period of </w:t>
            </w:r>
            <w:r w:rsidR="003B3797" w:rsidRPr="00FF640C">
              <w:rPr>
                <w:rFonts w:ascii="Arial Narrow" w:hAnsi="Arial Narrow" w:cs="Arial"/>
                <w:color w:val="000000" w:themeColor="text1"/>
                <w:sz w:val="22"/>
                <w:szCs w:val="22"/>
              </w:rPr>
              <w:t xml:space="preserve">the </w:t>
            </w:r>
            <w:r w:rsidRPr="00FF640C">
              <w:rPr>
                <w:rFonts w:ascii="Arial Narrow" w:hAnsi="Arial Narrow" w:cs="Arial"/>
                <w:color w:val="000000" w:themeColor="text1"/>
                <w:sz w:val="22"/>
                <w:szCs w:val="22"/>
              </w:rPr>
              <w:t>extension</w:t>
            </w:r>
            <w:r w:rsidR="003B3797" w:rsidRPr="00FF640C">
              <w:rPr>
                <w:rFonts w:ascii="Arial Narrow" w:hAnsi="Arial Narrow" w:cs="Arial"/>
                <w:color w:val="000000" w:themeColor="text1"/>
                <w:sz w:val="22"/>
                <w:szCs w:val="22"/>
              </w:rPr>
              <w:t xml:space="preserve">. The letter </w:t>
            </w:r>
            <w:r w:rsidRPr="00FF640C">
              <w:rPr>
                <w:rFonts w:ascii="Arial Narrow" w:hAnsi="Arial Narrow" w:cs="Arial"/>
                <w:color w:val="000000" w:themeColor="text1"/>
                <w:sz w:val="22"/>
                <w:szCs w:val="22"/>
              </w:rPr>
              <w:t>will be tabled at the IMU-JC Meeting</w:t>
            </w:r>
            <w:r w:rsidR="003B3797" w:rsidRPr="00FF640C">
              <w:rPr>
                <w:rFonts w:ascii="Arial Narrow" w:hAnsi="Arial Narrow" w:cs="Arial"/>
                <w:color w:val="000000" w:themeColor="text1"/>
                <w:sz w:val="22"/>
                <w:szCs w:val="22"/>
              </w:rPr>
              <w:t xml:space="preserve"> for approval</w:t>
            </w:r>
            <w:r w:rsidRPr="00FF640C">
              <w:rPr>
                <w:rFonts w:ascii="Arial Narrow" w:hAnsi="Arial Narrow" w:cs="Arial"/>
                <w:color w:val="000000" w:themeColor="text1"/>
                <w:sz w:val="22"/>
                <w:szCs w:val="22"/>
              </w:rPr>
              <w:t>. If the reason/requests given are satisfactory and approved by the IMU-JC</w:t>
            </w:r>
            <w:r w:rsidR="003B3797" w:rsidRPr="00FF640C">
              <w:rPr>
                <w:rFonts w:ascii="Arial Narrow" w:hAnsi="Arial Narrow" w:cs="Arial"/>
                <w:color w:val="000000" w:themeColor="text1"/>
                <w:sz w:val="22"/>
                <w:szCs w:val="22"/>
              </w:rPr>
              <w:t>,</w:t>
            </w:r>
            <w:r w:rsidRPr="00FF640C">
              <w:rPr>
                <w:rFonts w:ascii="Arial Narrow" w:hAnsi="Arial Narrow" w:cs="Arial"/>
                <w:color w:val="000000" w:themeColor="text1"/>
                <w:sz w:val="22"/>
                <w:szCs w:val="22"/>
              </w:rPr>
              <w:t xml:space="preserve"> a letter will be sent by 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to the Principal Investigator and the new extension/completion date will be recorded in the Tracking Form </w:t>
            </w:r>
            <w:r w:rsidRPr="00FF640C">
              <w:rPr>
                <w:rFonts w:ascii="Arial Narrow" w:hAnsi="Arial Narrow" w:cs="Arial"/>
                <w:b/>
                <w:bCs/>
                <w:color w:val="000000" w:themeColor="text1"/>
                <w:sz w:val="22"/>
                <w:szCs w:val="22"/>
              </w:rPr>
              <w:t xml:space="preserve">(Appendix 8). </w:t>
            </w:r>
            <w:r w:rsidRPr="00FF640C">
              <w:rPr>
                <w:rFonts w:ascii="Arial Narrow" w:hAnsi="Arial Narrow" w:cs="Arial"/>
                <w:bCs/>
                <w:color w:val="000000" w:themeColor="text1"/>
                <w:sz w:val="22"/>
                <w:szCs w:val="22"/>
              </w:rPr>
              <w:t>Same goes with the miscellaneous requests.</w:t>
            </w:r>
          </w:p>
          <w:p w14:paraId="043615F1" w14:textId="77777777" w:rsidR="00A346A7" w:rsidRPr="00FF640C" w:rsidRDefault="00A346A7" w:rsidP="00724C54">
            <w:pPr>
              <w:jc w:val="both"/>
              <w:rPr>
                <w:rFonts w:ascii="Arial Narrow" w:hAnsi="Arial Narrow" w:cs="Arial"/>
                <w:color w:val="000000" w:themeColor="text1"/>
                <w:sz w:val="22"/>
                <w:szCs w:val="22"/>
              </w:rPr>
            </w:pPr>
          </w:p>
        </w:tc>
      </w:tr>
      <w:tr w:rsidR="00FF640C" w:rsidRPr="00FF640C" w14:paraId="185D6456" w14:textId="77777777" w:rsidTr="00702BF9">
        <w:tc>
          <w:tcPr>
            <w:tcW w:w="1078" w:type="dxa"/>
            <w:tcBorders>
              <w:top w:val="nil"/>
              <w:left w:val="nil"/>
              <w:bottom w:val="nil"/>
              <w:right w:val="nil"/>
            </w:tcBorders>
          </w:tcPr>
          <w:p w14:paraId="04FEE114" w14:textId="5BAB76DF" w:rsidR="00BF7DBF" w:rsidRPr="00FF640C" w:rsidRDefault="00BF7DBF"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(j)</w:t>
            </w:r>
          </w:p>
          <w:p w14:paraId="410D78BC" w14:textId="77777777" w:rsidR="00BF7DBF" w:rsidRPr="00FF640C" w:rsidRDefault="00BF7DBF" w:rsidP="00724C54">
            <w:pPr>
              <w:jc w:val="both"/>
              <w:rPr>
                <w:rFonts w:ascii="Arial Narrow" w:hAnsi="Arial Narrow" w:cs="Arial"/>
                <w:color w:val="000000" w:themeColor="text1"/>
                <w:sz w:val="22"/>
                <w:szCs w:val="22"/>
              </w:rPr>
            </w:pPr>
          </w:p>
        </w:tc>
        <w:tc>
          <w:tcPr>
            <w:tcW w:w="7454" w:type="dxa"/>
            <w:tcBorders>
              <w:top w:val="nil"/>
              <w:left w:val="nil"/>
              <w:bottom w:val="nil"/>
              <w:right w:val="nil"/>
            </w:tcBorders>
          </w:tcPr>
          <w:p w14:paraId="3CDD8E2D" w14:textId="77777777" w:rsidR="00BF7DBF" w:rsidRPr="00FF640C" w:rsidRDefault="00BF7DBF" w:rsidP="00DD566C">
            <w:pPr>
              <w:pStyle w:val="Heading1"/>
              <w:rPr>
                <w:color w:val="000000" w:themeColor="text1"/>
                <w:sz w:val="22"/>
                <w:szCs w:val="22"/>
              </w:rPr>
            </w:pPr>
            <w:r w:rsidRPr="00FF640C">
              <w:rPr>
                <w:color w:val="000000" w:themeColor="text1"/>
                <w:sz w:val="22"/>
                <w:szCs w:val="22"/>
              </w:rPr>
              <w:t>Withdrawal of Project – (resignation/not enough fund/other unforeseen circumstances)</w:t>
            </w:r>
          </w:p>
          <w:p w14:paraId="1AA431F0" w14:textId="657A9981" w:rsidR="00BF7DBF" w:rsidRPr="00FF640C" w:rsidRDefault="00BF7DBF"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Principal Investigator is required to write a letter to explain the situation to the Chairman/Secretary of the IMU-JC. The case will then be tabled at the IMU-JC Meeting. If the reasons are valid and approved by the IMU-JC, the Secretary/</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will reply to the Principal Investigator via letter. The file will be closed and all balance of the research grant will be returned to the IMU Research Grant. A copy of letter will also be forwarded to Finance Dept. to notify them of the closure of the file. In other circumstances, if there are co-investigators involved in the same project, they are advised to take over the project until completion.</w:t>
            </w:r>
          </w:p>
          <w:p w14:paraId="281C72A5" w14:textId="77777777" w:rsidR="00BF7DBF" w:rsidRPr="00FF640C" w:rsidRDefault="00BF7DBF" w:rsidP="00724C54">
            <w:pPr>
              <w:jc w:val="both"/>
              <w:rPr>
                <w:rFonts w:ascii="Arial Narrow" w:hAnsi="Arial Narrow" w:cs="Arial"/>
                <w:color w:val="000000" w:themeColor="text1"/>
                <w:sz w:val="22"/>
                <w:szCs w:val="22"/>
              </w:rPr>
            </w:pPr>
          </w:p>
          <w:p w14:paraId="6666EF18" w14:textId="69AC3A7D" w:rsidR="00BF7DBF" w:rsidRPr="00FF640C" w:rsidRDefault="00BF7DBF" w:rsidP="00724C54">
            <w:pPr>
              <w:jc w:val="both"/>
              <w:rPr>
                <w:rFonts w:ascii="Arial Narrow" w:hAnsi="Arial Narrow" w:cs="Arial"/>
                <w:bCs/>
                <w:color w:val="000000" w:themeColor="text1"/>
                <w:sz w:val="22"/>
                <w:szCs w:val="22"/>
              </w:rPr>
            </w:pPr>
            <w:r w:rsidRPr="00FF640C">
              <w:rPr>
                <w:rFonts w:ascii="Arial Narrow" w:hAnsi="Arial Narrow" w:cs="Arial"/>
                <w:bCs/>
                <w:color w:val="000000" w:themeColor="text1"/>
                <w:sz w:val="22"/>
                <w:szCs w:val="22"/>
              </w:rPr>
              <w:t>**If it involves an external funding for both the above cases, The Principal Investigator holding the grant is responsible to inform the Co-Chairman of IMU-JC/Deputy Director</w:t>
            </w:r>
            <w:r w:rsidR="00493F34">
              <w:rPr>
                <w:rFonts w:ascii="Arial Narrow" w:hAnsi="Arial Narrow" w:cs="Arial"/>
                <w:bCs/>
                <w:color w:val="000000" w:themeColor="text1"/>
                <w:sz w:val="22"/>
                <w:szCs w:val="22"/>
              </w:rPr>
              <w:t>, Research</w:t>
            </w:r>
            <w:r w:rsidRPr="00FF640C">
              <w:rPr>
                <w:rFonts w:ascii="Arial Narrow" w:hAnsi="Arial Narrow" w:cs="Arial"/>
                <w:bCs/>
                <w:color w:val="000000" w:themeColor="text1"/>
                <w:sz w:val="22"/>
                <w:szCs w:val="22"/>
              </w:rPr>
              <w:t xml:space="preserve"> of IRDI and the funding agency. The matter will also be tabled at the IMU-JC. </w:t>
            </w:r>
          </w:p>
          <w:p w14:paraId="15EF4CAE" w14:textId="77777777" w:rsidR="00BF7DBF" w:rsidRPr="00FF640C" w:rsidRDefault="00BF7DBF" w:rsidP="00724C54">
            <w:pPr>
              <w:jc w:val="both"/>
              <w:rPr>
                <w:rFonts w:ascii="Arial Narrow" w:hAnsi="Arial Narrow" w:cs="Arial"/>
                <w:b/>
                <w:bCs/>
                <w:color w:val="000000" w:themeColor="text1"/>
                <w:sz w:val="22"/>
                <w:szCs w:val="22"/>
              </w:rPr>
            </w:pPr>
          </w:p>
        </w:tc>
      </w:tr>
      <w:tr w:rsidR="00474776" w:rsidRPr="00FF640C" w14:paraId="65955FA9" w14:textId="77777777" w:rsidTr="00A9566D">
        <w:tc>
          <w:tcPr>
            <w:tcW w:w="1078" w:type="dxa"/>
            <w:tcBorders>
              <w:top w:val="nil"/>
              <w:left w:val="nil"/>
              <w:bottom w:val="nil"/>
              <w:right w:val="nil"/>
            </w:tcBorders>
          </w:tcPr>
          <w:p w14:paraId="50C01178" w14:textId="2BD7EEB4" w:rsidR="00474776" w:rsidRPr="00FF640C" w:rsidRDefault="00474776"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w:t>
            </w:r>
            <w:r w:rsidR="00BF7DBF" w:rsidRPr="00FF640C">
              <w:rPr>
                <w:rFonts w:ascii="Arial Narrow" w:hAnsi="Arial Narrow" w:cs="Arial"/>
                <w:color w:val="000000" w:themeColor="text1"/>
                <w:sz w:val="22"/>
                <w:szCs w:val="22"/>
              </w:rPr>
              <w:t>k</w:t>
            </w:r>
            <w:r w:rsidRPr="00FF640C">
              <w:rPr>
                <w:rFonts w:ascii="Arial Narrow" w:hAnsi="Arial Narrow" w:cs="Arial"/>
                <w:color w:val="000000" w:themeColor="text1"/>
                <w:sz w:val="22"/>
                <w:szCs w:val="22"/>
              </w:rPr>
              <w:t>)</w:t>
            </w:r>
          </w:p>
          <w:p w14:paraId="594F60FE" w14:textId="77777777" w:rsidR="00474776" w:rsidRPr="00FF640C" w:rsidRDefault="00474776" w:rsidP="00724C54">
            <w:pPr>
              <w:jc w:val="both"/>
              <w:rPr>
                <w:rFonts w:ascii="Arial Narrow" w:hAnsi="Arial Narrow" w:cs="Arial"/>
                <w:color w:val="000000" w:themeColor="text1"/>
                <w:sz w:val="22"/>
                <w:szCs w:val="22"/>
              </w:rPr>
            </w:pPr>
          </w:p>
        </w:tc>
        <w:tc>
          <w:tcPr>
            <w:tcW w:w="7454" w:type="dxa"/>
            <w:tcBorders>
              <w:top w:val="nil"/>
              <w:left w:val="nil"/>
              <w:bottom w:val="nil"/>
              <w:right w:val="nil"/>
            </w:tcBorders>
          </w:tcPr>
          <w:p w14:paraId="135D6318" w14:textId="77777777" w:rsidR="00474776" w:rsidRPr="00FF640C" w:rsidRDefault="00474776" w:rsidP="00724C54">
            <w:pPr>
              <w:jc w:val="both"/>
              <w:rPr>
                <w:rFonts w:ascii="Arial Narrow" w:hAnsi="Arial Narrow" w:cs="Arial"/>
                <w:b/>
                <w:bCs/>
                <w:color w:val="000000" w:themeColor="text1"/>
                <w:sz w:val="22"/>
                <w:szCs w:val="22"/>
              </w:rPr>
            </w:pPr>
            <w:r w:rsidRPr="00FF640C">
              <w:rPr>
                <w:rFonts w:ascii="Arial Narrow" w:hAnsi="Arial Narrow" w:cs="Arial"/>
                <w:b/>
                <w:bCs/>
                <w:color w:val="000000" w:themeColor="text1"/>
                <w:sz w:val="22"/>
                <w:szCs w:val="22"/>
              </w:rPr>
              <w:t>If Project is terminated (due to an unforeseen circumstances).</w:t>
            </w:r>
          </w:p>
          <w:p w14:paraId="00AF48F8" w14:textId="2B5FCAD2" w:rsidR="00474776" w:rsidRPr="00FF640C" w:rsidRDefault="00474776"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Principal Investigator is required to write a letter to explain the situation to the Chairman/Secretary of the IMU-JC. The case will then be tabled at the IMU-JC Meeting. If the reasons are valid and approved by the IMU-JC, the Secretary/</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will reply to the Principal Investigator via letter. The file will be closed and all balance of the research grant will be returned to the IMU Research Grant. A copy of letter will also be forwarded to Finance Dept. to notify them of the closure of the file.</w:t>
            </w:r>
          </w:p>
          <w:p w14:paraId="5548D161" w14:textId="77777777" w:rsidR="00474776" w:rsidRPr="00FF640C" w:rsidRDefault="00474776" w:rsidP="00724C54">
            <w:pPr>
              <w:jc w:val="both"/>
              <w:rPr>
                <w:rFonts w:ascii="Arial Narrow" w:hAnsi="Arial Narrow" w:cs="Arial"/>
                <w:color w:val="000000" w:themeColor="text1"/>
                <w:sz w:val="22"/>
                <w:szCs w:val="22"/>
              </w:rPr>
            </w:pPr>
          </w:p>
        </w:tc>
      </w:tr>
      <w:tr w:rsidR="00FF640C" w:rsidRPr="00FF640C" w14:paraId="7513160D" w14:textId="77777777" w:rsidTr="00FF640C">
        <w:tc>
          <w:tcPr>
            <w:tcW w:w="1078" w:type="dxa"/>
            <w:tcBorders>
              <w:top w:val="nil"/>
              <w:left w:val="nil"/>
              <w:bottom w:val="nil"/>
              <w:right w:val="nil"/>
            </w:tcBorders>
          </w:tcPr>
          <w:p w14:paraId="491E5EA6" w14:textId="1E797C2E" w:rsidR="00F45AD1" w:rsidRPr="00FF640C" w:rsidRDefault="003D44E0"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(l</w:t>
            </w:r>
            <w:r w:rsidR="00F45AD1" w:rsidRPr="00FF640C">
              <w:rPr>
                <w:rFonts w:ascii="Arial Narrow" w:hAnsi="Arial Narrow" w:cs="Arial"/>
                <w:color w:val="000000" w:themeColor="text1"/>
                <w:sz w:val="22"/>
                <w:szCs w:val="22"/>
              </w:rPr>
              <w:t>)</w:t>
            </w:r>
          </w:p>
          <w:p w14:paraId="2D21E76A" w14:textId="77777777" w:rsidR="00F45AD1" w:rsidRPr="00FF640C" w:rsidRDefault="00F45AD1" w:rsidP="00724C54">
            <w:pPr>
              <w:jc w:val="both"/>
              <w:rPr>
                <w:rFonts w:ascii="Arial Narrow" w:hAnsi="Arial Narrow" w:cs="Arial"/>
                <w:color w:val="000000" w:themeColor="text1"/>
                <w:sz w:val="22"/>
                <w:szCs w:val="22"/>
              </w:rPr>
            </w:pPr>
          </w:p>
          <w:p w14:paraId="08B79093" w14:textId="77777777" w:rsidR="00F45AD1" w:rsidRPr="00FF640C" w:rsidRDefault="00F45AD1" w:rsidP="00724C54">
            <w:pPr>
              <w:jc w:val="both"/>
              <w:rPr>
                <w:rFonts w:ascii="Arial Narrow" w:hAnsi="Arial Narrow" w:cs="Arial"/>
                <w:color w:val="000000" w:themeColor="text1"/>
                <w:sz w:val="22"/>
                <w:szCs w:val="22"/>
              </w:rPr>
            </w:pPr>
          </w:p>
          <w:p w14:paraId="0531FA53" w14:textId="77777777" w:rsidR="00F45AD1" w:rsidRPr="00FF640C" w:rsidRDefault="00F45AD1" w:rsidP="00724C54">
            <w:pPr>
              <w:jc w:val="both"/>
              <w:rPr>
                <w:rFonts w:ascii="Arial Narrow" w:hAnsi="Arial Narrow" w:cs="Arial"/>
                <w:color w:val="000000" w:themeColor="text1"/>
                <w:sz w:val="22"/>
                <w:szCs w:val="22"/>
              </w:rPr>
            </w:pPr>
          </w:p>
          <w:p w14:paraId="695CE7FD" w14:textId="77777777" w:rsidR="00F45AD1" w:rsidRPr="00FF640C" w:rsidRDefault="00F45AD1" w:rsidP="00724C54">
            <w:pPr>
              <w:jc w:val="both"/>
              <w:rPr>
                <w:rFonts w:ascii="Arial Narrow" w:hAnsi="Arial Narrow" w:cs="Arial"/>
                <w:color w:val="000000" w:themeColor="text1"/>
                <w:sz w:val="22"/>
                <w:szCs w:val="22"/>
              </w:rPr>
            </w:pPr>
          </w:p>
          <w:p w14:paraId="2C3CCAB3" w14:textId="77777777" w:rsidR="00F45AD1" w:rsidRPr="00FF640C" w:rsidRDefault="00F45AD1" w:rsidP="00724C54">
            <w:pPr>
              <w:jc w:val="both"/>
              <w:rPr>
                <w:rFonts w:ascii="Arial Narrow" w:hAnsi="Arial Narrow" w:cs="Arial"/>
                <w:color w:val="000000" w:themeColor="text1"/>
                <w:sz w:val="22"/>
                <w:szCs w:val="22"/>
              </w:rPr>
            </w:pPr>
          </w:p>
          <w:p w14:paraId="3338FD2F" w14:textId="77777777" w:rsidR="00F45AD1" w:rsidRPr="00FF640C" w:rsidRDefault="00F45AD1" w:rsidP="00724C54">
            <w:pPr>
              <w:jc w:val="both"/>
              <w:rPr>
                <w:rFonts w:ascii="Arial Narrow" w:hAnsi="Arial Narrow" w:cs="Arial"/>
                <w:color w:val="000000" w:themeColor="text1"/>
                <w:sz w:val="22"/>
                <w:szCs w:val="22"/>
              </w:rPr>
            </w:pPr>
          </w:p>
          <w:p w14:paraId="2C55CAD8" w14:textId="77777777" w:rsidR="00F45AD1" w:rsidRPr="00FF640C" w:rsidRDefault="00F45AD1" w:rsidP="00724C54">
            <w:pPr>
              <w:jc w:val="both"/>
              <w:rPr>
                <w:rFonts w:ascii="Arial Narrow" w:hAnsi="Arial Narrow" w:cs="Arial"/>
                <w:color w:val="000000" w:themeColor="text1"/>
                <w:sz w:val="22"/>
                <w:szCs w:val="22"/>
              </w:rPr>
            </w:pPr>
          </w:p>
          <w:p w14:paraId="725380FB" w14:textId="77777777" w:rsidR="00F45AD1" w:rsidRPr="00FF640C" w:rsidRDefault="00F45AD1" w:rsidP="00724C54">
            <w:pPr>
              <w:jc w:val="both"/>
              <w:rPr>
                <w:rFonts w:ascii="Arial Narrow" w:hAnsi="Arial Narrow" w:cs="Arial"/>
                <w:color w:val="000000" w:themeColor="text1"/>
                <w:sz w:val="22"/>
                <w:szCs w:val="22"/>
              </w:rPr>
            </w:pPr>
          </w:p>
          <w:p w14:paraId="08880616" w14:textId="77777777" w:rsidR="00F45AD1" w:rsidRPr="00FF640C" w:rsidRDefault="00F45AD1" w:rsidP="00724C54">
            <w:pPr>
              <w:jc w:val="both"/>
              <w:rPr>
                <w:rFonts w:ascii="Arial Narrow" w:hAnsi="Arial Narrow" w:cs="Arial"/>
                <w:color w:val="000000" w:themeColor="text1"/>
                <w:sz w:val="22"/>
                <w:szCs w:val="22"/>
              </w:rPr>
            </w:pPr>
          </w:p>
          <w:p w14:paraId="655E38DB" w14:textId="77777777" w:rsidR="00F45AD1" w:rsidRPr="00FF640C" w:rsidRDefault="00F45AD1" w:rsidP="00724C54">
            <w:pPr>
              <w:jc w:val="both"/>
              <w:rPr>
                <w:rFonts w:ascii="Arial Narrow" w:hAnsi="Arial Narrow" w:cs="Arial"/>
                <w:color w:val="000000" w:themeColor="text1"/>
                <w:sz w:val="22"/>
                <w:szCs w:val="22"/>
              </w:rPr>
            </w:pPr>
          </w:p>
          <w:p w14:paraId="6AB8129B" w14:textId="77777777" w:rsidR="00F45AD1" w:rsidRPr="00FF640C" w:rsidRDefault="00F45AD1" w:rsidP="00724C54">
            <w:pPr>
              <w:jc w:val="both"/>
              <w:rPr>
                <w:rFonts w:ascii="Arial Narrow" w:hAnsi="Arial Narrow" w:cs="Arial"/>
                <w:color w:val="000000" w:themeColor="text1"/>
                <w:sz w:val="22"/>
                <w:szCs w:val="22"/>
              </w:rPr>
            </w:pPr>
          </w:p>
          <w:p w14:paraId="32AEB779" w14:textId="77777777" w:rsidR="00F45AD1" w:rsidRPr="00FF640C" w:rsidRDefault="00F45AD1" w:rsidP="00724C54">
            <w:pPr>
              <w:jc w:val="both"/>
              <w:rPr>
                <w:rFonts w:ascii="Arial Narrow" w:hAnsi="Arial Narrow" w:cs="Arial"/>
                <w:color w:val="000000" w:themeColor="text1"/>
                <w:sz w:val="22"/>
                <w:szCs w:val="22"/>
              </w:rPr>
            </w:pPr>
          </w:p>
          <w:p w14:paraId="73C17DC3" w14:textId="77777777" w:rsidR="00F45AD1" w:rsidRPr="00FF640C" w:rsidRDefault="00F45AD1" w:rsidP="00724C54">
            <w:pPr>
              <w:jc w:val="both"/>
              <w:rPr>
                <w:rFonts w:ascii="Arial Narrow" w:hAnsi="Arial Narrow" w:cs="Arial"/>
                <w:color w:val="000000" w:themeColor="text1"/>
                <w:sz w:val="22"/>
                <w:szCs w:val="22"/>
              </w:rPr>
            </w:pPr>
          </w:p>
          <w:p w14:paraId="610295C1" w14:textId="77777777" w:rsidR="00F45AD1" w:rsidRPr="00FF640C" w:rsidRDefault="00F45AD1" w:rsidP="00724C54">
            <w:pPr>
              <w:jc w:val="both"/>
              <w:rPr>
                <w:rFonts w:ascii="Arial Narrow" w:hAnsi="Arial Narrow" w:cs="Arial"/>
                <w:color w:val="000000" w:themeColor="text1"/>
                <w:sz w:val="22"/>
                <w:szCs w:val="22"/>
              </w:rPr>
            </w:pPr>
          </w:p>
          <w:p w14:paraId="3B37E6F4" w14:textId="0A1D2588" w:rsidR="00F45AD1" w:rsidRPr="00FF640C" w:rsidRDefault="00F45AD1" w:rsidP="00724C54">
            <w:pPr>
              <w:jc w:val="both"/>
              <w:rPr>
                <w:rFonts w:ascii="Arial Narrow" w:hAnsi="Arial Narrow" w:cs="Arial"/>
                <w:color w:val="000000" w:themeColor="text1"/>
                <w:sz w:val="22"/>
                <w:szCs w:val="22"/>
              </w:rPr>
            </w:pPr>
          </w:p>
          <w:p w14:paraId="7211D54F" w14:textId="77777777" w:rsidR="00F45AD1" w:rsidRPr="00FF640C" w:rsidRDefault="00F45AD1" w:rsidP="00724C54">
            <w:pPr>
              <w:jc w:val="both"/>
              <w:rPr>
                <w:rFonts w:ascii="Arial Narrow" w:hAnsi="Arial Narrow" w:cs="Arial"/>
                <w:color w:val="000000" w:themeColor="text1"/>
                <w:sz w:val="22"/>
                <w:szCs w:val="22"/>
              </w:rPr>
            </w:pPr>
          </w:p>
        </w:tc>
        <w:tc>
          <w:tcPr>
            <w:tcW w:w="7454" w:type="dxa"/>
            <w:tcBorders>
              <w:top w:val="nil"/>
              <w:left w:val="nil"/>
              <w:bottom w:val="nil"/>
              <w:right w:val="nil"/>
            </w:tcBorders>
          </w:tcPr>
          <w:p w14:paraId="1C5F9890" w14:textId="1A6C912D" w:rsidR="00455903" w:rsidRPr="00FF640C" w:rsidRDefault="00455903" w:rsidP="00724C54">
            <w:pPr>
              <w:jc w:val="both"/>
              <w:rPr>
                <w:rFonts w:ascii="Arial Narrow" w:hAnsi="Arial Narrow" w:cs="Arial"/>
                <w:b/>
                <w:color w:val="000000" w:themeColor="text1"/>
                <w:sz w:val="22"/>
                <w:szCs w:val="22"/>
              </w:rPr>
            </w:pPr>
            <w:r w:rsidRPr="00FF640C">
              <w:rPr>
                <w:rFonts w:ascii="Arial Narrow" w:hAnsi="Arial Narrow" w:cs="Arial"/>
                <w:b/>
                <w:color w:val="000000" w:themeColor="text1"/>
                <w:sz w:val="22"/>
                <w:szCs w:val="22"/>
              </w:rPr>
              <w:t>Submission of End-of-Project Reports</w:t>
            </w:r>
          </w:p>
          <w:p w14:paraId="72F70D02" w14:textId="30592015" w:rsidR="00F45AD1" w:rsidRPr="00FF640C" w:rsidRDefault="00F45AD1"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As required by most funding agencies, the Principal Investigator is required to submit </w:t>
            </w:r>
            <w:r w:rsidR="00B270B1" w:rsidRPr="00FF640C">
              <w:rPr>
                <w:rFonts w:ascii="Arial Narrow" w:hAnsi="Arial Narrow" w:cs="Arial"/>
                <w:color w:val="000000" w:themeColor="text1"/>
                <w:sz w:val="22"/>
                <w:szCs w:val="22"/>
              </w:rPr>
              <w:t>the End-of-</w:t>
            </w:r>
            <w:r w:rsidRPr="00FF640C">
              <w:rPr>
                <w:rFonts w:ascii="Arial Narrow" w:hAnsi="Arial Narrow" w:cs="Arial"/>
                <w:color w:val="000000" w:themeColor="text1"/>
                <w:sz w:val="22"/>
                <w:szCs w:val="22"/>
              </w:rPr>
              <w:t>Project Report no later than three (3) months from the date of completion to the IMU-JC and its funding agency if the research is funded externally.</w:t>
            </w:r>
            <w:r w:rsidR="00A9566D" w:rsidRPr="00FF640C">
              <w:rPr>
                <w:rFonts w:ascii="Arial Narrow" w:hAnsi="Arial Narrow" w:cs="Arial"/>
                <w:color w:val="000000" w:themeColor="text1"/>
                <w:sz w:val="22"/>
                <w:szCs w:val="22"/>
              </w:rPr>
              <w:t xml:space="preserve"> </w:t>
            </w:r>
            <w:r w:rsidR="005F63D2" w:rsidRPr="00FF640C">
              <w:rPr>
                <w:rFonts w:ascii="Arial Narrow" w:hAnsi="Arial Narrow" w:cs="Arial"/>
                <w:color w:val="000000" w:themeColor="text1"/>
                <w:sz w:val="22"/>
                <w:szCs w:val="22"/>
              </w:rPr>
              <w:t>In this case the researchers will be using the forms supplied by the external agencies.</w:t>
            </w:r>
            <w:r w:rsidR="00A9566D" w:rsidRPr="00FF640C">
              <w:rPr>
                <w:rFonts w:ascii="Arial Narrow" w:hAnsi="Arial Narrow" w:cs="Arial"/>
                <w:color w:val="000000" w:themeColor="text1"/>
                <w:sz w:val="22"/>
                <w:szCs w:val="22"/>
              </w:rPr>
              <w:t xml:space="preserve"> </w:t>
            </w:r>
            <w:r w:rsidR="005F63D2" w:rsidRPr="00FF640C">
              <w:rPr>
                <w:rFonts w:ascii="Arial Narrow" w:hAnsi="Arial Narrow" w:cs="Arial"/>
                <w:color w:val="000000" w:themeColor="text1"/>
                <w:sz w:val="22"/>
                <w:szCs w:val="22"/>
              </w:rPr>
              <w:t>Only one End-of-Project Report is required to be submitted.</w:t>
            </w:r>
          </w:p>
          <w:p w14:paraId="0ABB0C3A" w14:textId="77777777" w:rsidR="000B76BF" w:rsidRPr="00FF640C" w:rsidRDefault="000B76BF" w:rsidP="00724C54">
            <w:pPr>
              <w:jc w:val="both"/>
              <w:rPr>
                <w:rFonts w:ascii="Arial Narrow" w:hAnsi="Arial Narrow" w:cs="Arial"/>
                <w:color w:val="000000" w:themeColor="text1"/>
                <w:sz w:val="22"/>
                <w:szCs w:val="22"/>
              </w:rPr>
            </w:pPr>
          </w:p>
          <w:p w14:paraId="44D0C258" w14:textId="4F9E3A93" w:rsidR="00992A74" w:rsidRPr="00FF640C" w:rsidRDefault="00112113"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F</w:t>
            </w:r>
            <w:r w:rsidR="00B270B1" w:rsidRPr="00FF640C">
              <w:rPr>
                <w:rFonts w:ascii="Arial Narrow" w:hAnsi="Arial Narrow"/>
                <w:color w:val="000000" w:themeColor="text1"/>
                <w:sz w:val="22"/>
                <w:szCs w:val="22"/>
              </w:rPr>
              <w:t xml:space="preserve">or internal projects with duration of more than 1 year, </w:t>
            </w:r>
            <w:r w:rsidR="00992A74" w:rsidRPr="00FF640C">
              <w:rPr>
                <w:rFonts w:ascii="Arial Narrow" w:hAnsi="Arial Narrow"/>
                <w:color w:val="000000" w:themeColor="text1"/>
                <w:sz w:val="22"/>
                <w:szCs w:val="22"/>
              </w:rPr>
              <w:t xml:space="preserve">the Principal </w:t>
            </w:r>
            <w:r w:rsidR="00B270B1" w:rsidRPr="00FF640C">
              <w:rPr>
                <w:rFonts w:ascii="Arial Narrow" w:hAnsi="Arial Narrow"/>
                <w:color w:val="000000" w:themeColor="text1"/>
                <w:sz w:val="22"/>
                <w:szCs w:val="22"/>
              </w:rPr>
              <w:t>Investigator /</w:t>
            </w:r>
            <w:r w:rsidR="00992A74" w:rsidRPr="00FF640C">
              <w:rPr>
                <w:rFonts w:ascii="Arial Narrow" w:hAnsi="Arial Narrow"/>
                <w:color w:val="000000" w:themeColor="text1"/>
                <w:sz w:val="22"/>
                <w:szCs w:val="22"/>
              </w:rPr>
              <w:t xml:space="preserve"> Supervisor needs to submit the End-of-Project Report (EOPR) </w:t>
            </w:r>
            <w:r w:rsidR="005F63D2" w:rsidRPr="00FF640C">
              <w:rPr>
                <w:rFonts w:ascii="Arial Narrow" w:hAnsi="Arial Narrow" w:cs="Arial"/>
                <w:b/>
                <w:color w:val="000000" w:themeColor="text1"/>
                <w:sz w:val="22"/>
                <w:szCs w:val="22"/>
              </w:rPr>
              <w:t>(Appendix 12)</w:t>
            </w:r>
            <w:r w:rsidR="005F63D2" w:rsidRPr="00FF640C">
              <w:rPr>
                <w:rFonts w:ascii="Arial Narrow" w:hAnsi="Arial Narrow" w:cs="Arial"/>
                <w:color w:val="000000" w:themeColor="text1"/>
                <w:sz w:val="22"/>
                <w:szCs w:val="22"/>
              </w:rPr>
              <w:t xml:space="preserve"> </w:t>
            </w:r>
            <w:r w:rsidR="00992A74" w:rsidRPr="00FF640C">
              <w:rPr>
                <w:rFonts w:ascii="Arial Narrow" w:hAnsi="Arial Narrow"/>
                <w:color w:val="000000" w:themeColor="text1"/>
                <w:sz w:val="22"/>
                <w:szCs w:val="22"/>
              </w:rPr>
              <w:t xml:space="preserve">once </w:t>
            </w:r>
            <w:r w:rsidR="00B270B1" w:rsidRPr="00FF640C">
              <w:rPr>
                <w:rFonts w:ascii="Arial Narrow" w:hAnsi="Arial Narrow"/>
                <w:color w:val="000000" w:themeColor="text1"/>
                <w:sz w:val="22"/>
                <w:szCs w:val="22"/>
              </w:rPr>
              <w:t>t</w:t>
            </w:r>
            <w:r w:rsidR="00992A74" w:rsidRPr="00FF640C">
              <w:rPr>
                <w:rFonts w:ascii="Arial Narrow" w:hAnsi="Arial Narrow"/>
                <w:color w:val="000000" w:themeColor="text1"/>
                <w:sz w:val="22"/>
                <w:szCs w:val="22"/>
              </w:rPr>
              <w:t xml:space="preserve">he project has completed, </w:t>
            </w:r>
            <w:r w:rsidR="00A04820" w:rsidRPr="00FF640C">
              <w:rPr>
                <w:rFonts w:ascii="Arial Narrow" w:hAnsi="Arial Narrow"/>
                <w:color w:val="000000" w:themeColor="text1"/>
                <w:sz w:val="22"/>
                <w:szCs w:val="22"/>
              </w:rPr>
              <w:t xml:space="preserve">within </w:t>
            </w:r>
            <w:r w:rsidR="00B270B1" w:rsidRPr="00FF640C">
              <w:rPr>
                <w:rFonts w:ascii="Arial Narrow" w:hAnsi="Arial Narrow"/>
                <w:color w:val="000000" w:themeColor="text1"/>
                <w:sz w:val="22"/>
                <w:szCs w:val="22"/>
              </w:rPr>
              <w:t>three (</w:t>
            </w:r>
            <w:r w:rsidR="00992A74" w:rsidRPr="00FF640C">
              <w:rPr>
                <w:rFonts w:ascii="Arial Narrow" w:hAnsi="Arial Narrow"/>
                <w:color w:val="000000" w:themeColor="text1"/>
                <w:sz w:val="22"/>
                <w:szCs w:val="22"/>
              </w:rPr>
              <w:t>3</w:t>
            </w:r>
            <w:r w:rsidR="00B270B1" w:rsidRPr="00FF640C">
              <w:rPr>
                <w:rFonts w:ascii="Arial Narrow" w:hAnsi="Arial Narrow"/>
                <w:color w:val="000000" w:themeColor="text1"/>
                <w:sz w:val="22"/>
                <w:szCs w:val="22"/>
              </w:rPr>
              <w:t>)</w:t>
            </w:r>
            <w:r w:rsidR="00992A74" w:rsidRPr="00FF640C">
              <w:rPr>
                <w:rFonts w:ascii="Arial Narrow" w:hAnsi="Arial Narrow"/>
                <w:color w:val="000000" w:themeColor="text1"/>
                <w:sz w:val="22"/>
                <w:szCs w:val="22"/>
              </w:rPr>
              <w:t xml:space="preserve"> months after the completion date. </w:t>
            </w:r>
          </w:p>
          <w:p w14:paraId="17BC896E" w14:textId="77777777" w:rsidR="00B270B1" w:rsidRPr="00FF640C" w:rsidRDefault="00B270B1" w:rsidP="00DD566C">
            <w:pPr>
              <w:jc w:val="both"/>
              <w:rPr>
                <w:rFonts w:ascii="Arial Narrow" w:hAnsi="Arial Narrow" w:cs="Arial"/>
                <w:color w:val="000000" w:themeColor="text1"/>
                <w:sz w:val="22"/>
                <w:szCs w:val="22"/>
              </w:rPr>
            </w:pPr>
          </w:p>
          <w:p w14:paraId="36F1042C" w14:textId="66308C82" w:rsidR="00112113" w:rsidRPr="00FF640C" w:rsidRDefault="00112113"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For undergraduate / internal projects with duration less than 1 year, the Principal Investigation needs to only submit the End-of-Project Report (EOPR) </w:t>
            </w:r>
            <w:r w:rsidR="005F63D2" w:rsidRPr="00FF640C">
              <w:rPr>
                <w:rFonts w:ascii="Arial Narrow" w:hAnsi="Arial Narrow" w:cs="Arial"/>
                <w:b/>
                <w:color w:val="000000" w:themeColor="text1"/>
                <w:sz w:val="22"/>
                <w:szCs w:val="22"/>
              </w:rPr>
              <w:t>(Appendix 12)</w:t>
            </w:r>
            <w:r w:rsidR="005F63D2" w:rsidRPr="00FF640C">
              <w:rPr>
                <w:rFonts w:ascii="Arial Narrow" w:hAnsi="Arial Narrow" w:cs="Arial"/>
                <w:color w:val="000000" w:themeColor="text1"/>
                <w:sz w:val="22"/>
                <w:szCs w:val="22"/>
              </w:rPr>
              <w:t xml:space="preserve"> </w:t>
            </w:r>
            <w:r w:rsidRPr="00FF640C">
              <w:rPr>
                <w:rFonts w:ascii="Arial Narrow" w:hAnsi="Arial Narrow"/>
                <w:color w:val="000000" w:themeColor="text1"/>
                <w:sz w:val="22"/>
                <w:szCs w:val="22"/>
              </w:rPr>
              <w:t xml:space="preserve">once the project has completed, </w:t>
            </w:r>
            <w:r w:rsidR="00A04820" w:rsidRPr="00FF640C">
              <w:rPr>
                <w:rFonts w:ascii="Arial Narrow" w:hAnsi="Arial Narrow"/>
                <w:color w:val="000000" w:themeColor="text1"/>
                <w:sz w:val="22"/>
                <w:szCs w:val="22"/>
              </w:rPr>
              <w:t xml:space="preserve">within </w:t>
            </w:r>
            <w:r w:rsidRPr="00FF640C">
              <w:rPr>
                <w:rFonts w:ascii="Arial Narrow" w:hAnsi="Arial Narrow"/>
                <w:color w:val="000000" w:themeColor="text1"/>
                <w:sz w:val="22"/>
                <w:szCs w:val="22"/>
              </w:rPr>
              <w:t>three (3) months after the completion date.</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No Six-Monthly Progress Report</w:t>
            </w:r>
            <w:r w:rsidR="00DF12BF" w:rsidRPr="00FF640C">
              <w:rPr>
                <w:rFonts w:ascii="Arial Narrow" w:hAnsi="Arial Narrow"/>
                <w:color w:val="000000" w:themeColor="text1"/>
                <w:sz w:val="22"/>
                <w:szCs w:val="22"/>
                <w:lang w:val="en-GB"/>
              </w:rPr>
              <w:t>s</w:t>
            </w:r>
            <w:r w:rsidRPr="00FF640C">
              <w:rPr>
                <w:rFonts w:ascii="Arial Narrow" w:hAnsi="Arial Narrow"/>
                <w:color w:val="000000" w:themeColor="text1"/>
                <w:sz w:val="22"/>
                <w:szCs w:val="22"/>
              </w:rPr>
              <w:t xml:space="preserve"> (SMPR) are required to be submitted.</w:t>
            </w:r>
            <w:r w:rsidRPr="00FF640C">
              <w:rPr>
                <w:rFonts w:ascii="Arial Narrow" w:hAnsi="Arial Narrow" w:cs="Arial"/>
                <w:color w:val="000000" w:themeColor="text1"/>
                <w:sz w:val="22"/>
                <w:szCs w:val="22"/>
              </w:rPr>
              <w:t xml:space="preserve"> </w:t>
            </w:r>
          </w:p>
          <w:p w14:paraId="1083415F" w14:textId="71C50743" w:rsidR="000E2A53" w:rsidRPr="00FF640C" w:rsidRDefault="000E2A53"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 xml:space="preserve"> </w:t>
            </w:r>
          </w:p>
          <w:p w14:paraId="781FBFEE" w14:textId="4F4ED291" w:rsidR="00F45AD1" w:rsidRPr="00FF640C" w:rsidRDefault="00F45AD1" w:rsidP="00724C54">
            <w:pPr>
              <w:jc w:val="both"/>
              <w:rPr>
                <w:rFonts w:ascii="Arial Narrow" w:hAnsi="Arial Narrow" w:cs="Arial"/>
                <w:color w:val="000000" w:themeColor="text1"/>
                <w:sz w:val="22"/>
                <w:szCs w:val="22"/>
              </w:rPr>
            </w:pPr>
          </w:p>
        </w:tc>
      </w:tr>
      <w:tr w:rsidR="00FF640C" w:rsidRPr="00FF640C" w14:paraId="7A001B39" w14:textId="77777777" w:rsidTr="00A9566D">
        <w:tc>
          <w:tcPr>
            <w:tcW w:w="1078" w:type="dxa"/>
            <w:tcBorders>
              <w:top w:val="nil"/>
              <w:left w:val="nil"/>
              <w:bottom w:val="nil"/>
              <w:right w:val="nil"/>
            </w:tcBorders>
          </w:tcPr>
          <w:p w14:paraId="77F22FB6" w14:textId="77777777" w:rsidR="00A26980" w:rsidRPr="00FF640C" w:rsidRDefault="00A26980"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Note (m)</w:t>
            </w:r>
          </w:p>
          <w:p w14:paraId="4BE61B2D" w14:textId="77777777" w:rsidR="00A26980" w:rsidRPr="00FF640C" w:rsidDel="00474776" w:rsidRDefault="00A26980" w:rsidP="00724C54">
            <w:pPr>
              <w:jc w:val="both"/>
              <w:rPr>
                <w:rFonts w:ascii="Arial Narrow" w:hAnsi="Arial Narrow" w:cs="Arial"/>
                <w:color w:val="000000" w:themeColor="text1"/>
                <w:sz w:val="22"/>
                <w:szCs w:val="22"/>
              </w:rPr>
            </w:pPr>
          </w:p>
        </w:tc>
        <w:tc>
          <w:tcPr>
            <w:tcW w:w="7454" w:type="dxa"/>
            <w:tcBorders>
              <w:top w:val="nil"/>
              <w:left w:val="nil"/>
              <w:bottom w:val="nil"/>
              <w:right w:val="nil"/>
            </w:tcBorders>
          </w:tcPr>
          <w:p w14:paraId="41BF0AD7" w14:textId="14F4B5C8" w:rsidR="00A26980" w:rsidRPr="00FF640C" w:rsidRDefault="00A26980"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The </w:t>
            </w:r>
            <w:r w:rsidR="00E36B58">
              <w:rPr>
                <w:rFonts w:ascii="Arial Narrow" w:hAnsi="Arial Narrow" w:cs="Arial"/>
                <w:color w:val="000000" w:themeColor="text1"/>
                <w:sz w:val="22"/>
                <w:szCs w:val="22"/>
              </w:rPr>
              <w:t>RM</w:t>
            </w:r>
            <w:r w:rsidR="002F63C4">
              <w:rPr>
                <w:rFonts w:ascii="Arial Narrow" w:hAnsi="Arial Narrow" w:cs="Arial"/>
                <w:color w:val="000000" w:themeColor="text1"/>
                <w:sz w:val="22"/>
                <w:szCs w:val="22"/>
              </w:rPr>
              <w:t>C</w:t>
            </w:r>
            <w:r w:rsidRPr="00FF640C">
              <w:rPr>
                <w:rFonts w:ascii="Arial Narrow" w:hAnsi="Arial Narrow" w:cs="Arial"/>
                <w:color w:val="000000" w:themeColor="text1"/>
                <w:sz w:val="22"/>
                <w:szCs w:val="22"/>
              </w:rPr>
              <w:t xml:space="preserve"> will inform the Principal Investigator, Finance Department and Staff in charge of IMU-RL of the decision and recommendations made on the End-of-Project report </w:t>
            </w:r>
            <w:r w:rsidRPr="00FF640C">
              <w:rPr>
                <w:rFonts w:ascii="Arial Narrow" w:hAnsi="Arial Narrow" w:cs="Arial"/>
                <w:b/>
                <w:color w:val="000000" w:themeColor="text1"/>
                <w:sz w:val="22"/>
                <w:szCs w:val="22"/>
              </w:rPr>
              <w:t>(Appendix 13)</w:t>
            </w:r>
            <w:r w:rsidRPr="00FF640C">
              <w:rPr>
                <w:rFonts w:ascii="Arial Narrow" w:hAnsi="Arial Narrow" w:cs="Arial"/>
                <w:color w:val="000000" w:themeColor="text1"/>
                <w:sz w:val="22"/>
                <w:szCs w:val="22"/>
              </w:rPr>
              <w:t>, if any.</w:t>
            </w:r>
          </w:p>
          <w:p w14:paraId="590FAF5F" w14:textId="77777777" w:rsidR="00A26980" w:rsidRPr="00FF640C" w:rsidRDefault="00A26980" w:rsidP="00724C54">
            <w:pPr>
              <w:jc w:val="both"/>
              <w:rPr>
                <w:rFonts w:ascii="Arial Narrow" w:hAnsi="Arial Narrow" w:cs="Arial"/>
                <w:color w:val="000000" w:themeColor="text1"/>
                <w:sz w:val="22"/>
                <w:szCs w:val="22"/>
              </w:rPr>
            </w:pPr>
          </w:p>
          <w:p w14:paraId="49C7C479" w14:textId="0AEE64D2" w:rsidR="00A26980" w:rsidRPr="00FF640C" w:rsidRDefault="00A26980" w:rsidP="00724C54">
            <w:pPr>
              <w:pStyle w:val="BodyText"/>
              <w:rPr>
                <w:bCs/>
                <w:color w:val="000000" w:themeColor="text1"/>
                <w:sz w:val="22"/>
                <w:szCs w:val="22"/>
              </w:rPr>
            </w:pPr>
            <w:r w:rsidRPr="00FF640C">
              <w:rPr>
                <w:bCs/>
                <w:color w:val="000000" w:themeColor="text1"/>
                <w:sz w:val="22"/>
                <w:szCs w:val="22"/>
              </w:rPr>
              <w:t xml:space="preserve">They are also required to submit their reports in soft copy to the </w:t>
            </w:r>
            <w:r w:rsidR="00E36B58">
              <w:rPr>
                <w:bCs/>
                <w:color w:val="000000" w:themeColor="text1"/>
                <w:sz w:val="22"/>
                <w:szCs w:val="22"/>
              </w:rPr>
              <w:t>RM</w:t>
            </w:r>
            <w:r w:rsidR="002F63C4">
              <w:rPr>
                <w:bCs/>
                <w:color w:val="000000" w:themeColor="text1"/>
                <w:sz w:val="22"/>
                <w:szCs w:val="22"/>
              </w:rPr>
              <w:t>C</w:t>
            </w:r>
            <w:r w:rsidRPr="00FF640C">
              <w:rPr>
                <w:bCs/>
                <w:color w:val="000000" w:themeColor="text1"/>
                <w:sz w:val="22"/>
                <w:szCs w:val="22"/>
              </w:rPr>
              <w:t>. These documents will be kept/filed/archived for use by the IMU-JC.</w:t>
            </w:r>
          </w:p>
          <w:p w14:paraId="0FC9448E" w14:textId="77777777" w:rsidR="00A26980" w:rsidRPr="00FF640C" w:rsidRDefault="00A26980" w:rsidP="00724C54">
            <w:pPr>
              <w:pStyle w:val="BodyText"/>
              <w:rPr>
                <w:b/>
                <w:bCs/>
                <w:color w:val="000000" w:themeColor="text1"/>
                <w:sz w:val="22"/>
                <w:szCs w:val="22"/>
              </w:rPr>
            </w:pPr>
          </w:p>
          <w:p w14:paraId="3757B2F5" w14:textId="77777777" w:rsidR="00A26980" w:rsidRPr="00FF640C" w:rsidRDefault="00A26980"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IMU and where specified by the funding agency, expects researchers to publish and present their research findings after submitting the End-of-Project report and completing their project. The Principal Investigator is advised to adhere to the guidelines stipulated by the IMU and funding agency at all times. </w:t>
            </w:r>
          </w:p>
          <w:p w14:paraId="3A7943C3" w14:textId="77777777" w:rsidR="00A26980" w:rsidRPr="00FF640C" w:rsidRDefault="00A26980" w:rsidP="00724C54">
            <w:pPr>
              <w:jc w:val="both"/>
              <w:rPr>
                <w:rFonts w:ascii="Arial Narrow" w:hAnsi="Arial Narrow" w:cs="Arial"/>
                <w:color w:val="000000" w:themeColor="text1"/>
                <w:sz w:val="22"/>
                <w:szCs w:val="22"/>
              </w:rPr>
            </w:pPr>
          </w:p>
          <w:p w14:paraId="592952C0" w14:textId="769E7160" w:rsidR="00A26980" w:rsidRPr="00FF640C" w:rsidRDefault="00A26980" w:rsidP="00724C54">
            <w:pPr>
              <w:jc w:val="both"/>
              <w:rPr>
                <w:rFonts w:ascii="Arial Narrow" w:hAnsi="Arial Narrow" w:cs="Arial"/>
                <w:bCs/>
                <w:color w:val="000000" w:themeColor="text1"/>
                <w:sz w:val="22"/>
                <w:szCs w:val="22"/>
              </w:rPr>
            </w:pPr>
            <w:r w:rsidRPr="00FF640C">
              <w:rPr>
                <w:rFonts w:ascii="Arial Narrow" w:hAnsi="Arial Narrow" w:cs="Arial"/>
                <w:bCs/>
                <w:color w:val="000000" w:themeColor="text1"/>
                <w:sz w:val="22"/>
                <w:szCs w:val="22"/>
              </w:rPr>
              <w:t xml:space="preserve">A soft copy of each published paper arising from the project must be submitted to the </w:t>
            </w:r>
            <w:r w:rsidR="00E36B58">
              <w:rPr>
                <w:rFonts w:ascii="Arial Narrow" w:hAnsi="Arial Narrow" w:cs="Arial"/>
                <w:bCs/>
                <w:color w:val="000000" w:themeColor="text1"/>
                <w:sz w:val="22"/>
                <w:szCs w:val="22"/>
              </w:rPr>
              <w:t>RM</w:t>
            </w:r>
            <w:r w:rsidR="002F63C4">
              <w:rPr>
                <w:rFonts w:ascii="Arial Narrow" w:hAnsi="Arial Narrow" w:cs="Arial"/>
                <w:bCs/>
                <w:color w:val="000000" w:themeColor="text1"/>
                <w:sz w:val="22"/>
                <w:szCs w:val="22"/>
              </w:rPr>
              <w:t>C</w:t>
            </w:r>
            <w:r w:rsidRPr="00FF640C">
              <w:rPr>
                <w:rFonts w:ascii="Arial Narrow" w:hAnsi="Arial Narrow" w:cs="Arial"/>
                <w:bCs/>
                <w:color w:val="000000" w:themeColor="text1"/>
                <w:sz w:val="22"/>
                <w:szCs w:val="22"/>
              </w:rPr>
              <w:t xml:space="preserve"> as soon as it is available.</w:t>
            </w:r>
          </w:p>
          <w:p w14:paraId="21587175" w14:textId="77777777" w:rsidR="00A26980" w:rsidRPr="00FF640C" w:rsidRDefault="00A26980" w:rsidP="00724C54">
            <w:pPr>
              <w:jc w:val="both"/>
              <w:rPr>
                <w:rFonts w:ascii="Arial Narrow" w:hAnsi="Arial Narrow" w:cs="Arial"/>
                <w:bCs/>
                <w:color w:val="000000" w:themeColor="text1"/>
                <w:sz w:val="22"/>
                <w:szCs w:val="22"/>
              </w:rPr>
            </w:pPr>
          </w:p>
          <w:p w14:paraId="1CBA3D58" w14:textId="77777777" w:rsidR="00A26980" w:rsidRPr="00FF640C" w:rsidRDefault="00A26980"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The IMU-JC should retain all relevant records (e.g. written procedures, membership list, list of occupation / affiliations of members, submitted documents, minutes of meetings, and correspondence) for a period of at least 10 years after completion of the trial and make them available upon request from the regulatory authority(ies).</w:t>
            </w:r>
          </w:p>
          <w:p w14:paraId="55AD7220" w14:textId="73EE6C36" w:rsidR="00A26980" w:rsidRPr="00FF640C" w:rsidDel="00474776" w:rsidRDefault="00A26980" w:rsidP="00724C54">
            <w:pPr>
              <w:jc w:val="both"/>
              <w:rPr>
                <w:rFonts w:ascii="Arial Narrow" w:hAnsi="Arial Narrow" w:cs="Arial"/>
                <w:b/>
                <w:bCs/>
                <w:color w:val="000000" w:themeColor="text1"/>
                <w:sz w:val="22"/>
                <w:szCs w:val="22"/>
              </w:rPr>
            </w:pPr>
          </w:p>
        </w:tc>
      </w:tr>
    </w:tbl>
    <w:p w14:paraId="7841F604" w14:textId="77777777" w:rsidR="00F45AD1" w:rsidRPr="00FF640C" w:rsidRDefault="00F45AD1" w:rsidP="00724C54">
      <w:pPr>
        <w:ind w:left="720" w:hanging="720"/>
        <w:jc w:val="both"/>
        <w:rPr>
          <w:rFonts w:ascii="Arial Narrow" w:hAnsi="Arial Narrow"/>
          <w:b/>
          <w:color w:val="000000" w:themeColor="text1"/>
          <w:sz w:val="22"/>
          <w:szCs w:val="22"/>
        </w:rPr>
      </w:pPr>
    </w:p>
    <w:p w14:paraId="1587FD0E" w14:textId="77777777" w:rsidR="00C53CB9" w:rsidRPr="00FF640C" w:rsidRDefault="00C53CB9" w:rsidP="00724C54">
      <w:pPr>
        <w:ind w:left="720" w:hanging="720"/>
        <w:jc w:val="both"/>
        <w:rPr>
          <w:rFonts w:ascii="Arial Narrow" w:hAnsi="Arial Narrow"/>
          <w:b/>
          <w:color w:val="000000" w:themeColor="text1"/>
          <w:sz w:val="22"/>
          <w:szCs w:val="22"/>
        </w:rPr>
      </w:pPr>
    </w:p>
    <w:p w14:paraId="3195AFC8" w14:textId="77777777" w:rsidR="00112113" w:rsidRPr="00FF640C" w:rsidRDefault="00112113" w:rsidP="00724C54">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Please take note of the following </w:t>
      </w:r>
      <w:r w:rsidR="008D7A3C" w:rsidRPr="00FF640C">
        <w:rPr>
          <w:rFonts w:ascii="Arial Narrow" w:hAnsi="Arial Narrow" w:cs="Arial"/>
          <w:color w:val="000000" w:themeColor="text1"/>
          <w:sz w:val="22"/>
          <w:szCs w:val="22"/>
        </w:rPr>
        <w:t xml:space="preserve">additional </w:t>
      </w:r>
      <w:r w:rsidRPr="00FF640C">
        <w:rPr>
          <w:rFonts w:ascii="Arial Narrow" w:hAnsi="Arial Narrow" w:cs="Arial"/>
          <w:color w:val="000000" w:themeColor="text1"/>
          <w:sz w:val="22"/>
          <w:szCs w:val="22"/>
        </w:rPr>
        <w:t>clause:</w:t>
      </w:r>
    </w:p>
    <w:p w14:paraId="56854A5F" w14:textId="77777777" w:rsidR="00112113" w:rsidRPr="00FF640C" w:rsidRDefault="00112113" w:rsidP="00724C54">
      <w:pPr>
        <w:jc w:val="both"/>
        <w:rPr>
          <w:rFonts w:ascii="Arial Narrow" w:hAnsi="Arial Narrow" w:cs="Arial"/>
          <w:color w:val="000000" w:themeColor="text1"/>
          <w:sz w:val="22"/>
          <w:szCs w:val="22"/>
        </w:rPr>
      </w:pPr>
    </w:p>
    <w:p w14:paraId="5282F9A0" w14:textId="5284D7BB" w:rsidR="00112113" w:rsidRPr="00FF640C" w:rsidRDefault="00112113" w:rsidP="00DD566C">
      <w:pPr>
        <w:ind w:left="407" w:hanging="407"/>
        <w:jc w:val="both"/>
        <w:rPr>
          <w:rFonts w:ascii="Arial Narrow" w:hAnsi="Arial Narrow"/>
          <w:iCs/>
          <w:color w:val="000000" w:themeColor="text1"/>
          <w:sz w:val="22"/>
          <w:szCs w:val="22"/>
        </w:rPr>
      </w:pPr>
      <w:r w:rsidRPr="00FF640C">
        <w:rPr>
          <w:rFonts w:ascii="Arial Narrow" w:hAnsi="Arial Narrow"/>
          <w:iCs/>
          <w:color w:val="000000" w:themeColor="text1"/>
          <w:sz w:val="22"/>
          <w:szCs w:val="22"/>
        </w:rPr>
        <w:t>i.</w:t>
      </w:r>
      <w:r w:rsidRPr="00FF640C">
        <w:rPr>
          <w:rFonts w:ascii="Arial Narrow" w:hAnsi="Arial Narrow"/>
          <w:iCs/>
          <w:color w:val="000000" w:themeColor="text1"/>
          <w:sz w:val="22"/>
          <w:szCs w:val="22"/>
        </w:rPr>
        <w:tab/>
        <w:t>All projects will be automatically closed</w:t>
      </w:r>
      <w:r w:rsidR="007C1AB3" w:rsidRPr="00FF640C">
        <w:rPr>
          <w:rFonts w:ascii="Arial Narrow" w:hAnsi="Arial Narrow"/>
          <w:iCs/>
          <w:color w:val="000000" w:themeColor="text1"/>
          <w:sz w:val="22"/>
          <w:szCs w:val="22"/>
        </w:rPr>
        <w:t xml:space="preserve"> from the approved completion date,</w:t>
      </w:r>
      <w:r w:rsidRPr="00FF640C">
        <w:rPr>
          <w:rFonts w:ascii="Arial Narrow" w:hAnsi="Arial Narrow"/>
          <w:iCs/>
          <w:color w:val="000000" w:themeColor="text1"/>
          <w:sz w:val="22"/>
          <w:szCs w:val="22"/>
        </w:rPr>
        <w:t xml:space="preserve"> </w:t>
      </w:r>
      <w:r w:rsidRPr="00FF640C">
        <w:rPr>
          <w:rFonts w:ascii="Arial Narrow" w:hAnsi="Arial Narrow"/>
          <w:b/>
          <w:iCs/>
          <w:color w:val="000000" w:themeColor="text1"/>
          <w:sz w:val="22"/>
          <w:szCs w:val="22"/>
          <w:u w:val="single"/>
        </w:rPr>
        <w:t>three (3) months</w:t>
      </w:r>
      <w:r w:rsidR="007C1AB3" w:rsidRPr="00FF640C">
        <w:rPr>
          <w:rFonts w:ascii="Arial Narrow" w:hAnsi="Arial Narrow"/>
          <w:b/>
          <w:iCs/>
          <w:color w:val="000000" w:themeColor="text1"/>
          <w:sz w:val="22"/>
          <w:szCs w:val="22"/>
          <w:u w:val="single"/>
        </w:rPr>
        <w:t xml:space="preserve"> after the completion date or after the submission of the End-of-Project Report (whichever is earlier) </w:t>
      </w:r>
      <w:r w:rsidRPr="00FF640C">
        <w:rPr>
          <w:rFonts w:ascii="Arial Narrow" w:hAnsi="Arial Narrow"/>
          <w:iCs/>
          <w:color w:val="000000" w:themeColor="text1"/>
          <w:sz w:val="22"/>
          <w:szCs w:val="22"/>
        </w:rPr>
        <w:t>unless extension of date of completion is applied and approved by IMU-JC.</w:t>
      </w:r>
    </w:p>
    <w:p w14:paraId="05AF442C" w14:textId="77777777" w:rsidR="005F63D2" w:rsidRPr="00FF640C" w:rsidRDefault="005F63D2" w:rsidP="00DD566C">
      <w:pPr>
        <w:ind w:left="407" w:hanging="407"/>
        <w:jc w:val="both"/>
        <w:rPr>
          <w:rFonts w:ascii="Arial Narrow" w:hAnsi="Arial Narrow"/>
          <w:iCs/>
          <w:color w:val="000000" w:themeColor="text1"/>
          <w:sz w:val="22"/>
          <w:szCs w:val="22"/>
        </w:rPr>
      </w:pPr>
    </w:p>
    <w:p w14:paraId="2FD705AE" w14:textId="1DF0D719" w:rsidR="005F63D2" w:rsidRPr="00FF640C" w:rsidRDefault="005F63D2" w:rsidP="00DD566C">
      <w:pPr>
        <w:ind w:left="407" w:hanging="407"/>
        <w:jc w:val="both"/>
        <w:rPr>
          <w:rFonts w:ascii="Arial Narrow" w:hAnsi="Arial Narrow" w:cs="Arial"/>
          <w:bCs/>
          <w:color w:val="000000" w:themeColor="text1"/>
          <w:sz w:val="22"/>
          <w:szCs w:val="22"/>
        </w:rPr>
      </w:pPr>
      <w:r w:rsidRPr="00FF640C">
        <w:rPr>
          <w:rFonts w:ascii="Arial Narrow" w:hAnsi="Arial Narrow"/>
          <w:iCs/>
          <w:color w:val="000000" w:themeColor="text1"/>
          <w:sz w:val="22"/>
          <w:szCs w:val="22"/>
        </w:rPr>
        <w:t>ii.</w:t>
      </w:r>
      <w:r w:rsidRPr="00FF640C">
        <w:rPr>
          <w:rFonts w:ascii="Arial Narrow" w:hAnsi="Arial Narrow"/>
          <w:iCs/>
          <w:color w:val="000000" w:themeColor="text1"/>
          <w:sz w:val="22"/>
          <w:szCs w:val="22"/>
        </w:rPr>
        <w:tab/>
      </w:r>
      <w:r w:rsidRPr="00FF640C">
        <w:rPr>
          <w:rFonts w:ascii="Arial Narrow" w:hAnsi="Arial Narrow" w:cs="Arial"/>
          <w:color w:val="000000" w:themeColor="text1"/>
          <w:sz w:val="22"/>
          <w:szCs w:val="22"/>
        </w:rPr>
        <w:t>Should the Principal Investigator</w:t>
      </w:r>
      <w:r w:rsidR="008D7A3C" w:rsidRPr="00FF640C">
        <w:rPr>
          <w:rFonts w:ascii="Arial Narrow" w:hAnsi="Arial Narrow" w:cs="Arial"/>
          <w:color w:val="000000" w:themeColor="text1"/>
          <w:sz w:val="22"/>
          <w:szCs w:val="22"/>
        </w:rPr>
        <w:t>/supervisors (for student’s project)</w:t>
      </w:r>
      <w:r w:rsidRPr="00FF640C">
        <w:rPr>
          <w:rFonts w:ascii="Arial Narrow" w:hAnsi="Arial Narrow" w:cs="Arial"/>
          <w:color w:val="000000" w:themeColor="text1"/>
          <w:sz w:val="22"/>
          <w:szCs w:val="22"/>
        </w:rPr>
        <w:t xml:space="preserve"> fail to submit their report(s) on time, an email</w:t>
      </w:r>
      <w:r w:rsidR="008D7A3C" w:rsidRPr="00FF640C">
        <w:rPr>
          <w:rFonts w:ascii="Arial Narrow" w:hAnsi="Arial Narrow" w:cs="Arial"/>
          <w:color w:val="000000" w:themeColor="text1"/>
          <w:sz w:val="22"/>
          <w:szCs w:val="22"/>
        </w:rPr>
        <w:t xml:space="preserve"> / reminder</w:t>
      </w:r>
      <w:r w:rsidRPr="00FF640C">
        <w:rPr>
          <w:rFonts w:ascii="Arial Narrow" w:hAnsi="Arial Narrow" w:cs="Arial"/>
          <w:color w:val="000000" w:themeColor="text1"/>
          <w:sz w:val="22"/>
          <w:szCs w:val="22"/>
        </w:rPr>
        <w:t xml:space="preserve"> will be sent</w:t>
      </w:r>
      <w:r w:rsidRPr="00FF640C">
        <w:rPr>
          <w:rFonts w:ascii="Arial Narrow" w:hAnsi="Arial Narrow" w:cs="Arial"/>
          <w:bCs/>
          <w:color w:val="000000" w:themeColor="text1"/>
          <w:sz w:val="22"/>
          <w:szCs w:val="22"/>
        </w:rPr>
        <w:t xml:space="preserve"> to the respective Principal Investigator</w:t>
      </w:r>
      <w:r w:rsidR="007C5016" w:rsidRPr="00FF640C">
        <w:rPr>
          <w:rFonts w:ascii="Arial Narrow" w:hAnsi="Arial Narrow" w:cs="Arial"/>
          <w:bCs/>
          <w:color w:val="000000" w:themeColor="text1"/>
          <w:sz w:val="22"/>
          <w:szCs w:val="22"/>
          <w:lang w:val="en-GB"/>
        </w:rPr>
        <w:t>s</w:t>
      </w:r>
      <w:r w:rsidR="00F20E46" w:rsidRPr="00FF640C">
        <w:rPr>
          <w:rFonts w:ascii="Arial Narrow" w:hAnsi="Arial Narrow" w:cs="Arial"/>
          <w:bCs/>
          <w:color w:val="000000" w:themeColor="text1"/>
          <w:sz w:val="22"/>
          <w:szCs w:val="22"/>
        </w:rPr>
        <w:t xml:space="preserve"> </w:t>
      </w:r>
      <w:r w:rsidR="008D7A3C" w:rsidRPr="00FF640C">
        <w:rPr>
          <w:rFonts w:ascii="Arial Narrow" w:hAnsi="Arial Narrow" w:cs="Arial"/>
          <w:bCs/>
          <w:color w:val="000000" w:themeColor="text1"/>
          <w:sz w:val="22"/>
          <w:szCs w:val="22"/>
        </w:rPr>
        <w:t>/</w:t>
      </w:r>
      <w:r w:rsidR="00F20E46" w:rsidRPr="00FF640C">
        <w:rPr>
          <w:rFonts w:ascii="Arial Narrow" w:hAnsi="Arial Narrow" w:cs="Arial"/>
          <w:bCs/>
          <w:color w:val="000000" w:themeColor="text1"/>
          <w:sz w:val="22"/>
          <w:szCs w:val="22"/>
        </w:rPr>
        <w:t xml:space="preserve"> </w:t>
      </w:r>
      <w:r w:rsidR="008D7A3C" w:rsidRPr="00FF640C">
        <w:rPr>
          <w:rFonts w:ascii="Arial Narrow" w:hAnsi="Arial Narrow" w:cs="Arial"/>
          <w:bCs/>
          <w:color w:val="000000" w:themeColor="text1"/>
          <w:sz w:val="22"/>
          <w:szCs w:val="22"/>
        </w:rPr>
        <w:t>Supervisors or Programme</w:t>
      </w:r>
      <w:r w:rsidR="007C1AB3" w:rsidRPr="00FF640C">
        <w:rPr>
          <w:rFonts w:ascii="Arial Narrow" w:hAnsi="Arial Narrow" w:cs="Arial"/>
          <w:bCs/>
          <w:color w:val="000000" w:themeColor="text1"/>
          <w:sz w:val="22"/>
          <w:szCs w:val="22"/>
        </w:rPr>
        <w:t xml:space="preserve"> Director(s)</w:t>
      </w:r>
      <w:r w:rsidR="008D7A3C" w:rsidRPr="00FF640C">
        <w:rPr>
          <w:rFonts w:ascii="Arial Narrow" w:hAnsi="Arial Narrow" w:cs="Arial"/>
          <w:bCs/>
          <w:color w:val="000000" w:themeColor="text1"/>
          <w:sz w:val="22"/>
          <w:szCs w:val="22"/>
        </w:rPr>
        <w:t xml:space="preserve"> / Module Coordinator</w:t>
      </w:r>
      <w:r w:rsidR="007C1AB3" w:rsidRPr="00FF640C">
        <w:rPr>
          <w:rFonts w:ascii="Arial Narrow" w:hAnsi="Arial Narrow" w:cs="Arial"/>
          <w:bCs/>
          <w:color w:val="000000" w:themeColor="text1"/>
          <w:sz w:val="22"/>
          <w:szCs w:val="22"/>
        </w:rPr>
        <w:t>(</w:t>
      </w:r>
      <w:r w:rsidR="00DE7D68" w:rsidRPr="00FF640C">
        <w:rPr>
          <w:rFonts w:ascii="Arial Narrow" w:hAnsi="Arial Narrow" w:cs="Arial"/>
          <w:bCs/>
          <w:color w:val="000000" w:themeColor="text1"/>
          <w:sz w:val="22"/>
          <w:szCs w:val="22"/>
          <w:lang w:val="en-GB"/>
        </w:rPr>
        <w:t>s</w:t>
      </w:r>
      <w:r w:rsidR="007C1AB3" w:rsidRPr="00FF640C">
        <w:rPr>
          <w:rFonts w:ascii="Arial Narrow" w:hAnsi="Arial Narrow" w:cs="Arial"/>
          <w:bCs/>
          <w:color w:val="000000" w:themeColor="text1"/>
          <w:sz w:val="22"/>
          <w:szCs w:val="22"/>
          <w:lang w:val="en-GB"/>
        </w:rPr>
        <w:t>)</w:t>
      </w:r>
      <w:r w:rsidR="00D40B73" w:rsidRPr="00FF640C">
        <w:rPr>
          <w:rFonts w:ascii="Arial Narrow" w:hAnsi="Arial Narrow" w:cs="Arial"/>
          <w:bCs/>
          <w:color w:val="000000" w:themeColor="text1"/>
          <w:sz w:val="22"/>
          <w:szCs w:val="22"/>
          <w:lang w:val="en-GB"/>
        </w:rPr>
        <w:t xml:space="preserve"> </w:t>
      </w:r>
      <w:r w:rsidRPr="00FF640C">
        <w:rPr>
          <w:rFonts w:ascii="Arial Narrow" w:hAnsi="Arial Narrow" w:cs="Arial"/>
          <w:bCs/>
          <w:color w:val="000000" w:themeColor="text1"/>
          <w:sz w:val="22"/>
          <w:szCs w:val="22"/>
        </w:rPr>
        <w:t>reminding them to submit the report</w:t>
      </w:r>
      <w:r w:rsidR="00D40B73" w:rsidRPr="00FF640C">
        <w:rPr>
          <w:rFonts w:ascii="Arial Narrow" w:hAnsi="Arial Narrow" w:cs="Arial"/>
          <w:bCs/>
          <w:color w:val="000000" w:themeColor="text1"/>
          <w:sz w:val="22"/>
          <w:szCs w:val="22"/>
        </w:rPr>
        <w:t>(</w:t>
      </w:r>
      <w:r w:rsidRPr="00FF640C">
        <w:rPr>
          <w:rFonts w:ascii="Arial Narrow" w:hAnsi="Arial Narrow" w:cs="Arial"/>
          <w:bCs/>
          <w:color w:val="000000" w:themeColor="text1"/>
          <w:sz w:val="22"/>
          <w:szCs w:val="22"/>
        </w:rPr>
        <w:t>s</w:t>
      </w:r>
      <w:r w:rsidR="00D40B73" w:rsidRPr="00FF640C">
        <w:rPr>
          <w:rFonts w:ascii="Arial Narrow" w:hAnsi="Arial Narrow" w:cs="Arial"/>
          <w:bCs/>
          <w:color w:val="000000" w:themeColor="text1"/>
          <w:sz w:val="22"/>
          <w:szCs w:val="22"/>
        </w:rPr>
        <w:t>)</w:t>
      </w:r>
      <w:r w:rsidRPr="00FF640C">
        <w:rPr>
          <w:rFonts w:ascii="Arial Narrow" w:hAnsi="Arial Narrow" w:cs="Arial"/>
          <w:bCs/>
          <w:color w:val="000000" w:themeColor="text1"/>
          <w:sz w:val="22"/>
          <w:szCs w:val="22"/>
        </w:rPr>
        <w:t>.</w:t>
      </w:r>
      <w:r w:rsidR="00A9566D" w:rsidRPr="00FF640C">
        <w:rPr>
          <w:rFonts w:ascii="Arial Narrow" w:hAnsi="Arial Narrow" w:cs="Arial"/>
          <w:bCs/>
          <w:color w:val="000000" w:themeColor="text1"/>
          <w:sz w:val="22"/>
          <w:szCs w:val="22"/>
        </w:rPr>
        <w:t xml:space="preserve"> </w:t>
      </w:r>
      <w:r w:rsidRPr="00FF640C">
        <w:rPr>
          <w:rFonts w:ascii="Arial Narrow" w:hAnsi="Arial Narrow" w:cs="Arial"/>
          <w:color w:val="000000" w:themeColor="text1"/>
          <w:sz w:val="22"/>
          <w:szCs w:val="22"/>
        </w:rPr>
        <w:t xml:space="preserve">If this is not complied with, </w:t>
      </w:r>
      <w:r w:rsidRPr="00FF640C">
        <w:rPr>
          <w:rFonts w:ascii="Arial Narrow" w:hAnsi="Arial Narrow" w:cs="Arial"/>
          <w:bCs/>
          <w:color w:val="000000" w:themeColor="text1"/>
          <w:sz w:val="22"/>
          <w:szCs w:val="22"/>
        </w:rPr>
        <w:t xml:space="preserve">the principal investigator will be </w:t>
      </w:r>
      <w:r w:rsidR="008D7A3C" w:rsidRPr="00FF640C">
        <w:rPr>
          <w:rFonts w:ascii="Arial Narrow" w:hAnsi="Arial Narrow" w:cs="Arial"/>
          <w:bCs/>
          <w:color w:val="000000" w:themeColor="text1"/>
          <w:sz w:val="22"/>
          <w:szCs w:val="22"/>
        </w:rPr>
        <w:t>barred from submitting new</w:t>
      </w:r>
      <w:r w:rsidR="007C1AB3" w:rsidRPr="00FF640C">
        <w:rPr>
          <w:rFonts w:ascii="Arial Narrow" w:hAnsi="Arial Narrow" w:cs="Arial"/>
          <w:bCs/>
          <w:color w:val="000000" w:themeColor="text1"/>
          <w:sz w:val="22"/>
          <w:szCs w:val="22"/>
        </w:rPr>
        <w:t xml:space="preserve"> research</w:t>
      </w:r>
      <w:r w:rsidR="008D7A3C" w:rsidRPr="00FF640C">
        <w:rPr>
          <w:rFonts w:ascii="Arial Narrow" w:hAnsi="Arial Narrow" w:cs="Arial"/>
          <w:bCs/>
          <w:color w:val="000000" w:themeColor="text1"/>
          <w:sz w:val="22"/>
          <w:szCs w:val="22"/>
        </w:rPr>
        <w:t xml:space="preserve"> proposal until they have submitted their pending Six-Monthly Progress Report (SMPR) or End-of-Project Report (EOPR).</w:t>
      </w:r>
    </w:p>
    <w:p w14:paraId="6701B8CE" w14:textId="77777777" w:rsidR="008D7A3C" w:rsidRPr="00FF640C" w:rsidRDefault="008D7A3C" w:rsidP="00DD566C">
      <w:pPr>
        <w:ind w:left="407" w:hanging="407"/>
        <w:jc w:val="both"/>
        <w:rPr>
          <w:rFonts w:ascii="Arial Narrow" w:hAnsi="Arial Narrow"/>
          <w:iCs/>
          <w:color w:val="000000" w:themeColor="text1"/>
          <w:sz w:val="22"/>
          <w:szCs w:val="22"/>
        </w:rPr>
      </w:pPr>
    </w:p>
    <w:p w14:paraId="481B9372" w14:textId="37706CB5" w:rsidR="00112113" w:rsidRPr="00FF640C" w:rsidRDefault="005F63D2" w:rsidP="00DD566C">
      <w:pPr>
        <w:ind w:left="407" w:hanging="407"/>
        <w:jc w:val="both"/>
        <w:rPr>
          <w:rFonts w:ascii="Arial Narrow" w:hAnsi="Arial Narrow"/>
          <w:b/>
          <w:iCs/>
          <w:color w:val="000000" w:themeColor="text1"/>
          <w:sz w:val="22"/>
          <w:szCs w:val="22"/>
        </w:rPr>
      </w:pPr>
      <w:r w:rsidRPr="00FF640C">
        <w:rPr>
          <w:rFonts w:ascii="Arial Narrow" w:hAnsi="Arial Narrow"/>
          <w:iCs/>
          <w:color w:val="000000" w:themeColor="text1"/>
          <w:sz w:val="22"/>
          <w:szCs w:val="22"/>
        </w:rPr>
        <w:t>i</w:t>
      </w:r>
      <w:r w:rsidR="00112113" w:rsidRPr="00FF640C">
        <w:rPr>
          <w:rFonts w:ascii="Arial Narrow" w:hAnsi="Arial Narrow"/>
          <w:iCs/>
          <w:color w:val="000000" w:themeColor="text1"/>
          <w:sz w:val="22"/>
          <w:szCs w:val="22"/>
        </w:rPr>
        <w:t>ii.</w:t>
      </w:r>
      <w:r w:rsidR="00112113" w:rsidRPr="00FF640C">
        <w:rPr>
          <w:rFonts w:ascii="Arial Narrow" w:hAnsi="Arial Narrow"/>
          <w:iCs/>
          <w:color w:val="000000" w:themeColor="text1"/>
          <w:sz w:val="22"/>
          <w:szCs w:val="22"/>
        </w:rPr>
        <w:tab/>
        <w:t xml:space="preserve">The recommendation letter from the </w:t>
      </w:r>
      <w:r w:rsidR="00AF6863" w:rsidRPr="00FF640C">
        <w:rPr>
          <w:rFonts w:ascii="Arial Narrow" w:hAnsi="Arial Narrow"/>
          <w:b/>
          <w:iCs/>
          <w:color w:val="000000" w:themeColor="text1"/>
          <w:sz w:val="22"/>
          <w:szCs w:val="22"/>
        </w:rPr>
        <w:t>Secretary/</w:t>
      </w:r>
      <w:r w:rsidR="00E36B58">
        <w:rPr>
          <w:rFonts w:ascii="Arial Narrow" w:hAnsi="Arial Narrow"/>
          <w:b/>
          <w:iCs/>
          <w:color w:val="000000" w:themeColor="text1"/>
          <w:sz w:val="22"/>
          <w:szCs w:val="22"/>
        </w:rPr>
        <w:t>RM</w:t>
      </w:r>
      <w:r w:rsidR="002F63C4">
        <w:rPr>
          <w:rFonts w:ascii="Arial Narrow" w:hAnsi="Arial Narrow"/>
          <w:b/>
          <w:iCs/>
          <w:color w:val="000000" w:themeColor="text1"/>
          <w:sz w:val="22"/>
          <w:szCs w:val="22"/>
        </w:rPr>
        <w:t>C</w:t>
      </w:r>
      <w:r w:rsidR="00AF6863" w:rsidRPr="00FF640C" w:rsidDel="00AF6863">
        <w:rPr>
          <w:rFonts w:ascii="Arial Narrow" w:hAnsi="Arial Narrow"/>
          <w:iCs/>
          <w:color w:val="000000" w:themeColor="text1"/>
          <w:sz w:val="22"/>
          <w:szCs w:val="22"/>
        </w:rPr>
        <w:t xml:space="preserve"> </w:t>
      </w:r>
      <w:r w:rsidR="00112113" w:rsidRPr="00FF640C">
        <w:rPr>
          <w:rFonts w:ascii="Arial Narrow" w:hAnsi="Arial Narrow"/>
          <w:iCs/>
          <w:color w:val="000000" w:themeColor="text1"/>
          <w:sz w:val="22"/>
          <w:szCs w:val="22"/>
        </w:rPr>
        <w:t>on end-of-project report / approval letter on extension of project must be prepared and sent / emailed to Finance Department within four weeks after the End-of-Project Report / Letter of Extension of Project is tabled at the IMU-JC Meeting in order for Finance Department to officially close the account</w:t>
      </w:r>
      <w:r w:rsidR="00112113" w:rsidRPr="00FF640C">
        <w:rPr>
          <w:rFonts w:ascii="Arial Narrow" w:hAnsi="Arial Narrow"/>
          <w:b/>
          <w:iCs/>
          <w:color w:val="000000" w:themeColor="text1"/>
          <w:sz w:val="22"/>
          <w:szCs w:val="22"/>
        </w:rPr>
        <w:t xml:space="preserve"> </w:t>
      </w:r>
      <w:r w:rsidR="00A74DCC" w:rsidRPr="00FF640C">
        <w:rPr>
          <w:rFonts w:ascii="Arial Narrow" w:hAnsi="Arial Narrow"/>
          <w:b/>
          <w:iCs/>
          <w:color w:val="000000" w:themeColor="text1"/>
          <w:sz w:val="22"/>
          <w:szCs w:val="22"/>
        </w:rPr>
        <w:t xml:space="preserve">within three (3) months </w:t>
      </w:r>
      <w:r w:rsidR="00D564E6" w:rsidRPr="00FF640C">
        <w:rPr>
          <w:rFonts w:ascii="Arial Narrow" w:hAnsi="Arial Narrow"/>
          <w:b/>
          <w:iCs/>
          <w:color w:val="000000" w:themeColor="text1"/>
          <w:sz w:val="22"/>
          <w:szCs w:val="22"/>
        </w:rPr>
        <w:t>after receiving the End-of-Project Report</w:t>
      </w:r>
      <w:r w:rsidR="00A74DCC" w:rsidRPr="00FF640C">
        <w:rPr>
          <w:rFonts w:ascii="Arial Narrow" w:hAnsi="Arial Narrow"/>
          <w:b/>
          <w:iCs/>
          <w:color w:val="000000" w:themeColor="text1"/>
          <w:sz w:val="22"/>
          <w:szCs w:val="22"/>
        </w:rPr>
        <w:t xml:space="preserve"> unless there is a letter of extension submitted.</w:t>
      </w:r>
    </w:p>
    <w:p w14:paraId="64F469BC" w14:textId="77777777" w:rsidR="005F63D2" w:rsidRPr="00FF640C" w:rsidRDefault="005F63D2" w:rsidP="00DD566C">
      <w:pPr>
        <w:ind w:left="407" w:hanging="407"/>
        <w:jc w:val="both"/>
        <w:rPr>
          <w:rFonts w:ascii="Arial Narrow" w:hAnsi="Arial Narrow"/>
          <w:iCs/>
          <w:color w:val="000000" w:themeColor="text1"/>
          <w:sz w:val="22"/>
          <w:szCs w:val="22"/>
        </w:rPr>
      </w:pPr>
    </w:p>
    <w:p w14:paraId="0F892BAA" w14:textId="77777777" w:rsidR="00112113" w:rsidRPr="00FF640C" w:rsidRDefault="005F63D2" w:rsidP="00DD566C">
      <w:pPr>
        <w:ind w:left="407" w:hanging="407"/>
        <w:jc w:val="both"/>
        <w:rPr>
          <w:rFonts w:ascii="Arial Narrow" w:hAnsi="Arial Narrow"/>
          <w:iCs/>
          <w:color w:val="000000" w:themeColor="text1"/>
          <w:sz w:val="22"/>
          <w:szCs w:val="22"/>
        </w:rPr>
      </w:pPr>
      <w:r w:rsidRPr="00FF640C">
        <w:rPr>
          <w:rFonts w:ascii="Arial Narrow" w:hAnsi="Arial Narrow"/>
          <w:iCs/>
          <w:color w:val="000000" w:themeColor="text1"/>
          <w:sz w:val="22"/>
          <w:szCs w:val="22"/>
        </w:rPr>
        <w:t>iv</w:t>
      </w:r>
      <w:r w:rsidR="00112113" w:rsidRPr="00FF640C">
        <w:rPr>
          <w:rFonts w:ascii="Arial Narrow" w:hAnsi="Arial Narrow"/>
          <w:iCs/>
          <w:color w:val="000000" w:themeColor="text1"/>
          <w:sz w:val="22"/>
          <w:szCs w:val="22"/>
        </w:rPr>
        <w:t>.</w:t>
      </w:r>
      <w:r w:rsidR="00112113" w:rsidRPr="00FF640C">
        <w:rPr>
          <w:rFonts w:ascii="Arial Narrow" w:hAnsi="Arial Narrow"/>
          <w:iCs/>
          <w:color w:val="000000" w:themeColor="text1"/>
          <w:sz w:val="22"/>
          <w:szCs w:val="22"/>
        </w:rPr>
        <w:tab/>
        <w:t>It was agreed that any balance of grant money left from the completed projects will be parked in a common account for publication expenses of all researchers.</w:t>
      </w:r>
    </w:p>
    <w:p w14:paraId="1C5CCE7C" w14:textId="77777777" w:rsidR="005F63D2" w:rsidRPr="00FF640C" w:rsidRDefault="005F63D2" w:rsidP="00DD566C">
      <w:pPr>
        <w:ind w:left="407" w:hanging="407"/>
        <w:jc w:val="both"/>
        <w:rPr>
          <w:rFonts w:ascii="Arial Narrow" w:hAnsi="Arial Narrow"/>
          <w:iCs/>
          <w:color w:val="000000" w:themeColor="text1"/>
          <w:sz w:val="22"/>
          <w:szCs w:val="22"/>
        </w:rPr>
      </w:pPr>
    </w:p>
    <w:p w14:paraId="2F6A2797" w14:textId="77777777" w:rsidR="00112113" w:rsidRPr="00FF640C" w:rsidRDefault="00112113" w:rsidP="00DD566C">
      <w:pPr>
        <w:ind w:left="407" w:hanging="407"/>
        <w:jc w:val="both"/>
        <w:rPr>
          <w:rFonts w:ascii="Arial Narrow" w:hAnsi="Arial Narrow"/>
          <w:i/>
          <w:iCs/>
          <w:color w:val="000000" w:themeColor="text1"/>
          <w:sz w:val="22"/>
          <w:szCs w:val="22"/>
        </w:rPr>
      </w:pPr>
      <w:r w:rsidRPr="00FF640C">
        <w:rPr>
          <w:rFonts w:ascii="Arial Narrow" w:hAnsi="Arial Narrow"/>
          <w:iCs/>
          <w:color w:val="000000" w:themeColor="text1"/>
          <w:sz w:val="22"/>
          <w:szCs w:val="22"/>
        </w:rPr>
        <w:t>v.</w:t>
      </w:r>
      <w:r w:rsidRPr="00FF640C">
        <w:rPr>
          <w:rFonts w:ascii="Arial Narrow" w:hAnsi="Arial Narrow"/>
          <w:iCs/>
          <w:color w:val="000000" w:themeColor="text1"/>
          <w:sz w:val="22"/>
          <w:szCs w:val="22"/>
        </w:rPr>
        <w:tab/>
        <w:t xml:space="preserve">Any other matters pertaining to the above, to be discussed during the IMU-JC meeting which is held monthly. </w:t>
      </w:r>
      <w:r w:rsidRPr="00FF640C">
        <w:rPr>
          <w:rFonts w:ascii="Arial Narrow" w:hAnsi="Arial Narrow"/>
          <w:i/>
          <w:iCs/>
          <w:color w:val="000000" w:themeColor="text1"/>
          <w:sz w:val="22"/>
          <w:szCs w:val="22"/>
        </w:rPr>
        <w:t>(if any)</w:t>
      </w:r>
    </w:p>
    <w:p w14:paraId="167D9CB5" w14:textId="77777777" w:rsidR="000F54D5" w:rsidRPr="00FF640C" w:rsidRDefault="000F54D5" w:rsidP="00724C54">
      <w:pPr>
        <w:ind w:left="720" w:hanging="720"/>
        <w:jc w:val="both"/>
        <w:rPr>
          <w:rFonts w:ascii="Arial Narrow" w:hAnsi="Arial Narrow"/>
          <w:b/>
          <w:color w:val="000000" w:themeColor="text1"/>
          <w:sz w:val="22"/>
          <w:szCs w:val="22"/>
        </w:rPr>
      </w:pPr>
    </w:p>
    <w:p w14:paraId="6BF17EDA" w14:textId="77777777" w:rsidR="000F54D5" w:rsidRPr="00FF640C" w:rsidRDefault="000F54D5" w:rsidP="00724C54">
      <w:pPr>
        <w:ind w:left="720" w:hanging="720"/>
        <w:jc w:val="both"/>
        <w:rPr>
          <w:rFonts w:ascii="Arial Narrow" w:hAnsi="Arial Narrow"/>
          <w:b/>
          <w:color w:val="000000" w:themeColor="text1"/>
          <w:sz w:val="22"/>
          <w:szCs w:val="22"/>
        </w:rPr>
      </w:pPr>
    </w:p>
    <w:p w14:paraId="2A9C6CC1" w14:textId="77777777" w:rsidR="00C53CB9" w:rsidRPr="00FF640C" w:rsidRDefault="00C53CB9" w:rsidP="00724C54">
      <w:pPr>
        <w:ind w:left="720" w:hanging="720"/>
        <w:jc w:val="both"/>
        <w:rPr>
          <w:rFonts w:ascii="Arial Narrow" w:hAnsi="Arial Narrow"/>
          <w:b/>
          <w:color w:val="000000" w:themeColor="text1"/>
          <w:sz w:val="22"/>
          <w:szCs w:val="22"/>
        </w:rPr>
      </w:pPr>
    </w:p>
    <w:p w14:paraId="4E04EFD2" w14:textId="77777777" w:rsidR="00F45AD1" w:rsidRPr="00FF640C" w:rsidRDefault="004017D4" w:rsidP="00724C54">
      <w:pPr>
        <w:ind w:left="720" w:hanging="720"/>
        <w:jc w:val="both"/>
        <w:rPr>
          <w:rFonts w:ascii="Arial Narrow" w:hAnsi="Arial Narrow"/>
          <w:b/>
          <w:color w:val="000000" w:themeColor="text1"/>
        </w:rPr>
      </w:pPr>
      <w:r w:rsidRPr="00FF640C">
        <w:rPr>
          <w:rFonts w:ascii="Arial Narrow" w:hAnsi="Arial Narrow"/>
          <w:b/>
          <w:color w:val="000000" w:themeColor="text1"/>
        </w:rPr>
        <w:t>8</w:t>
      </w:r>
      <w:r w:rsidR="00F45AD1" w:rsidRPr="00FF640C">
        <w:rPr>
          <w:rFonts w:ascii="Arial Narrow" w:hAnsi="Arial Narrow"/>
          <w:b/>
          <w:color w:val="000000" w:themeColor="text1"/>
        </w:rPr>
        <w:t>.0</w:t>
      </w:r>
      <w:r w:rsidR="00F45AD1" w:rsidRPr="00FF640C">
        <w:rPr>
          <w:rFonts w:ascii="Arial Narrow" w:hAnsi="Arial Narrow"/>
          <w:b/>
          <w:color w:val="000000" w:themeColor="text1"/>
        </w:rPr>
        <w:tab/>
      </w:r>
      <w:r w:rsidR="00F45AD1" w:rsidRPr="00FF640C">
        <w:rPr>
          <w:rFonts w:ascii="Arial Narrow" w:hAnsi="Arial Narrow" w:cs="Arial"/>
          <w:b/>
          <w:bCs/>
          <w:color w:val="000000" w:themeColor="text1"/>
        </w:rPr>
        <w:t>RECORD</w:t>
      </w:r>
    </w:p>
    <w:p w14:paraId="2E711E9C" w14:textId="77777777" w:rsidR="00F45AD1" w:rsidRPr="00FF640C" w:rsidRDefault="00F45AD1" w:rsidP="00724C54">
      <w:pPr>
        <w:ind w:left="720" w:hanging="720"/>
        <w:jc w:val="both"/>
        <w:rPr>
          <w:rFonts w:ascii="Arial Narrow" w:hAnsi="Arial Narrow"/>
          <w:b/>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18"/>
        <w:gridCol w:w="1484"/>
        <w:gridCol w:w="1753"/>
        <w:gridCol w:w="1707"/>
      </w:tblGrid>
      <w:tr w:rsidR="00F45AD1" w:rsidRPr="00FF640C" w14:paraId="260CF8FC" w14:textId="77777777" w:rsidTr="007B1F1A">
        <w:tc>
          <w:tcPr>
            <w:tcW w:w="540" w:type="dxa"/>
          </w:tcPr>
          <w:p w14:paraId="44B01FE9" w14:textId="77777777" w:rsidR="00F45AD1" w:rsidRPr="00FF640C" w:rsidRDefault="00F45AD1" w:rsidP="00DD566C">
            <w:pPr>
              <w:jc w:val="both"/>
              <w:rPr>
                <w:rFonts w:ascii="Arial Narrow" w:hAnsi="Arial Narrow" w:cs="Arial"/>
                <w:b/>
                <w:color w:val="000000" w:themeColor="text1"/>
              </w:rPr>
            </w:pPr>
            <w:r w:rsidRPr="00FF640C">
              <w:rPr>
                <w:rFonts w:ascii="Arial Narrow" w:hAnsi="Arial Narrow" w:cs="Arial"/>
                <w:b/>
                <w:color w:val="000000" w:themeColor="text1"/>
              </w:rPr>
              <w:t>No</w:t>
            </w:r>
            <w:r w:rsidR="000F6DB0" w:rsidRPr="00FF640C">
              <w:rPr>
                <w:rFonts w:ascii="Arial Narrow" w:hAnsi="Arial Narrow" w:cs="Arial"/>
                <w:b/>
                <w:color w:val="000000" w:themeColor="text1"/>
              </w:rPr>
              <w:t>.</w:t>
            </w:r>
          </w:p>
          <w:p w14:paraId="33C5144C" w14:textId="77777777" w:rsidR="00F45AD1" w:rsidRPr="00FF640C" w:rsidRDefault="00F45AD1" w:rsidP="00DD566C">
            <w:pPr>
              <w:jc w:val="both"/>
              <w:rPr>
                <w:rFonts w:ascii="Arial Narrow" w:hAnsi="Arial Narrow"/>
                <w:b/>
                <w:color w:val="000000" w:themeColor="text1"/>
              </w:rPr>
            </w:pPr>
          </w:p>
        </w:tc>
        <w:tc>
          <w:tcPr>
            <w:tcW w:w="2318" w:type="dxa"/>
          </w:tcPr>
          <w:p w14:paraId="2AA87B9B" w14:textId="77777777" w:rsidR="00F45AD1" w:rsidRPr="00FF640C" w:rsidRDefault="00F45AD1" w:rsidP="00DD566C">
            <w:pPr>
              <w:jc w:val="both"/>
              <w:rPr>
                <w:rFonts w:ascii="Arial Narrow" w:hAnsi="Arial Narrow" w:cs="Arial"/>
                <w:b/>
                <w:color w:val="000000" w:themeColor="text1"/>
              </w:rPr>
            </w:pPr>
            <w:r w:rsidRPr="00FF640C">
              <w:rPr>
                <w:rFonts w:ascii="Arial Narrow" w:hAnsi="Arial Narrow" w:cs="Arial"/>
                <w:b/>
                <w:color w:val="000000" w:themeColor="text1"/>
              </w:rPr>
              <w:t>Type of Record</w:t>
            </w:r>
          </w:p>
          <w:p w14:paraId="1C9AB48A" w14:textId="77777777" w:rsidR="00F45AD1" w:rsidRPr="00FF640C" w:rsidRDefault="00F45AD1" w:rsidP="00DD566C">
            <w:pPr>
              <w:jc w:val="both"/>
              <w:rPr>
                <w:rFonts w:ascii="Arial Narrow" w:hAnsi="Arial Narrow"/>
                <w:b/>
                <w:color w:val="000000" w:themeColor="text1"/>
              </w:rPr>
            </w:pPr>
          </w:p>
        </w:tc>
        <w:tc>
          <w:tcPr>
            <w:tcW w:w="1484" w:type="dxa"/>
          </w:tcPr>
          <w:p w14:paraId="760CD3B1" w14:textId="77777777" w:rsidR="00F45AD1" w:rsidRPr="00FF640C" w:rsidRDefault="00352332" w:rsidP="00DD566C">
            <w:pPr>
              <w:jc w:val="both"/>
              <w:rPr>
                <w:rFonts w:ascii="Arial Narrow" w:hAnsi="Arial Narrow" w:cs="Arial"/>
                <w:b/>
                <w:color w:val="000000" w:themeColor="text1"/>
              </w:rPr>
            </w:pPr>
            <w:r w:rsidRPr="00FF640C">
              <w:rPr>
                <w:rFonts w:ascii="Arial Narrow" w:hAnsi="Arial Narrow" w:cs="Arial"/>
                <w:b/>
                <w:color w:val="000000" w:themeColor="text1"/>
              </w:rPr>
              <w:t>Retention Period</w:t>
            </w:r>
          </w:p>
        </w:tc>
        <w:tc>
          <w:tcPr>
            <w:tcW w:w="1753" w:type="dxa"/>
          </w:tcPr>
          <w:p w14:paraId="65222B07" w14:textId="77777777" w:rsidR="00F45AD1" w:rsidRPr="00FF640C" w:rsidRDefault="00F45AD1" w:rsidP="00DD566C">
            <w:pPr>
              <w:jc w:val="both"/>
              <w:rPr>
                <w:rFonts w:ascii="Arial Narrow" w:hAnsi="Arial Narrow" w:cs="Arial"/>
                <w:b/>
                <w:color w:val="000000" w:themeColor="text1"/>
              </w:rPr>
            </w:pPr>
            <w:r w:rsidRPr="00FF640C">
              <w:rPr>
                <w:rFonts w:ascii="Arial Narrow" w:hAnsi="Arial Narrow" w:cs="Arial"/>
                <w:b/>
                <w:color w:val="000000" w:themeColor="text1"/>
              </w:rPr>
              <w:t>Responsibility</w:t>
            </w:r>
          </w:p>
          <w:p w14:paraId="6AD9A3F3" w14:textId="77777777" w:rsidR="00F45AD1" w:rsidRPr="00FF640C" w:rsidRDefault="00F45AD1" w:rsidP="00DD566C">
            <w:pPr>
              <w:jc w:val="both"/>
              <w:rPr>
                <w:rFonts w:ascii="Arial Narrow" w:hAnsi="Arial Narrow"/>
                <w:b/>
                <w:color w:val="000000" w:themeColor="text1"/>
              </w:rPr>
            </w:pPr>
          </w:p>
        </w:tc>
        <w:tc>
          <w:tcPr>
            <w:tcW w:w="1707" w:type="dxa"/>
          </w:tcPr>
          <w:p w14:paraId="3A739D82" w14:textId="77777777" w:rsidR="00F45AD1" w:rsidRPr="00FF640C" w:rsidRDefault="00F45AD1" w:rsidP="00DD566C">
            <w:pPr>
              <w:jc w:val="both"/>
              <w:rPr>
                <w:rFonts w:ascii="Arial Narrow" w:hAnsi="Arial Narrow" w:cs="Arial"/>
                <w:b/>
                <w:color w:val="000000" w:themeColor="text1"/>
              </w:rPr>
            </w:pPr>
            <w:r w:rsidRPr="00FF640C">
              <w:rPr>
                <w:rFonts w:ascii="Arial Narrow" w:hAnsi="Arial Narrow" w:cs="Arial"/>
                <w:b/>
                <w:color w:val="000000" w:themeColor="text1"/>
              </w:rPr>
              <w:t>Location</w:t>
            </w:r>
          </w:p>
          <w:p w14:paraId="006E645D" w14:textId="77777777" w:rsidR="00F45AD1" w:rsidRPr="00FF640C" w:rsidRDefault="00F45AD1" w:rsidP="00DD566C">
            <w:pPr>
              <w:jc w:val="both"/>
              <w:rPr>
                <w:rFonts w:ascii="Arial Narrow" w:hAnsi="Arial Narrow"/>
                <w:b/>
                <w:color w:val="000000" w:themeColor="text1"/>
              </w:rPr>
            </w:pPr>
          </w:p>
        </w:tc>
      </w:tr>
      <w:tr w:rsidR="00FF640C" w:rsidRPr="00FF640C" w14:paraId="18BBD635" w14:textId="77777777" w:rsidTr="007B1F1A">
        <w:trPr>
          <w:trHeight w:val="757"/>
        </w:trPr>
        <w:tc>
          <w:tcPr>
            <w:tcW w:w="540" w:type="dxa"/>
            <w:vAlign w:val="center"/>
          </w:tcPr>
          <w:p w14:paraId="7ADFB676" w14:textId="77777777" w:rsidR="00F45AD1" w:rsidRPr="00FF640C" w:rsidRDefault="00F45AD1"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a.</w:t>
            </w:r>
          </w:p>
        </w:tc>
        <w:tc>
          <w:tcPr>
            <w:tcW w:w="2318" w:type="dxa"/>
            <w:vAlign w:val="center"/>
          </w:tcPr>
          <w:p w14:paraId="71F08950" w14:textId="77777777" w:rsidR="00F45AD1" w:rsidRPr="00FF640C" w:rsidRDefault="00F45AD1" w:rsidP="00DD566C">
            <w:pPr>
              <w:contextualSpacing/>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Minutes of IMU-RC M</w:t>
            </w:r>
            <w:r w:rsidR="002035DA" w:rsidRPr="00FF640C">
              <w:rPr>
                <w:rFonts w:ascii="Arial Narrow" w:hAnsi="Arial Narrow" w:cs="Arial"/>
                <w:color w:val="000000" w:themeColor="text1"/>
                <w:sz w:val="22"/>
                <w:szCs w:val="22"/>
              </w:rPr>
              <w:t>eetings</w:t>
            </w:r>
          </w:p>
        </w:tc>
        <w:tc>
          <w:tcPr>
            <w:tcW w:w="1484" w:type="dxa"/>
            <w:vAlign w:val="center"/>
          </w:tcPr>
          <w:p w14:paraId="6904901B" w14:textId="77777777" w:rsidR="00F45AD1" w:rsidRPr="00FF640C" w:rsidRDefault="00F45AD1"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10 years</w:t>
            </w:r>
          </w:p>
        </w:tc>
        <w:tc>
          <w:tcPr>
            <w:tcW w:w="1753" w:type="dxa"/>
            <w:vAlign w:val="center"/>
          </w:tcPr>
          <w:p w14:paraId="3808F200" w14:textId="6F0726E8" w:rsidR="00F45AD1" w:rsidRPr="00FF640C" w:rsidRDefault="007B1F1A" w:rsidP="00DD566C">
            <w:pPr>
              <w:contextualSpacing/>
              <w:jc w:val="both"/>
              <w:rPr>
                <w:rFonts w:ascii="Arial Narrow" w:hAnsi="Arial Narrow"/>
                <w:color w:val="000000" w:themeColor="text1"/>
                <w:sz w:val="22"/>
                <w:szCs w:val="22"/>
              </w:rPr>
            </w:pPr>
            <w:r>
              <w:rPr>
                <w:rFonts w:ascii="Arial Narrow" w:hAnsi="Arial Narrow"/>
                <w:color w:val="000000" w:themeColor="text1"/>
                <w:sz w:val="22"/>
                <w:szCs w:val="22"/>
              </w:rPr>
              <w:t>Administrative Staff</w:t>
            </w:r>
          </w:p>
        </w:tc>
        <w:tc>
          <w:tcPr>
            <w:tcW w:w="1707" w:type="dxa"/>
            <w:vAlign w:val="center"/>
          </w:tcPr>
          <w:p w14:paraId="7C6DBB6A" w14:textId="77777777" w:rsidR="00F45AD1" w:rsidRPr="00FF640C" w:rsidRDefault="00BB428B"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IRDI</w:t>
            </w:r>
            <w:r w:rsidR="00F45AD1" w:rsidRPr="00FF640C">
              <w:rPr>
                <w:rFonts w:ascii="Arial Narrow" w:hAnsi="Arial Narrow"/>
                <w:color w:val="000000" w:themeColor="text1"/>
                <w:sz w:val="22"/>
                <w:szCs w:val="22"/>
              </w:rPr>
              <w:t xml:space="preserve"> Office</w:t>
            </w:r>
          </w:p>
        </w:tc>
      </w:tr>
      <w:tr w:rsidR="007B1F1A" w:rsidRPr="00FF640C" w14:paraId="130C2BF3" w14:textId="77777777" w:rsidTr="00DD566C">
        <w:trPr>
          <w:trHeight w:val="757"/>
        </w:trPr>
        <w:tc>
          <w:tcPr>
            <w:tcW w:w="540" w:type="dxa"/>
            <w:vAlign w:val="center"/>
          </w:tcPr>
          <w:p w14:paraId="486D4415"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b.</w:t>
            </w:r>
          </w:p>
        </w:tc>
        <w:tc>
          <w:tcPr>
            <w:tcW w:w="2318" w:type="dxa"/>
            <w:vAlign w:val="center"/>
          </w:tcPr>
          <w:p w14:paraId="15CF485F" w14:textId="77777777" w:rsidR="007B1F1A" w:rsidRPr="00FF640C" w:rsidRDefault="007B1F1A" w:rsidP="00DD566C">
            <w:pPr>
              <w:contextualSpacing/>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Minutes of IMU-EC Meetings</w:t>
            </w:r>
          </w:p>
        </w:tc>
        <w:tc>
          <w:tcPr>
            <w:tcW w:w="1484" w:type="dxa"/>
            <w:vAlign w:val="center"/>
          </w:tcPr>
          <w:p w14:paraId="53F84F99"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10 years</w:t>
            </w:r>
          </w:p>
        </w:tc>
        <w:tc>
          <w:tcPr>
            <w:tcW w:w="1753" w:type="dxa"/>
          </w:tcPr>
          <w:p w14:paraId="7903467D" w14:textId="006C733E" w:rsidR="007B1F1A" w:rsidRPr="00FF640C" w:rsidRDefault="007B1F1A" w:rsidP="00DD566C">
            <w:pPr>
              <w:contextualSpacing/>
              <w:jc w:val="both"/>
              <w:rPr>
                <w:rFonts w:ascii="Arial Narrow" w:hAnsi="Arial Narrow"/>
                <w:color w:val="000000" w:themeColor="text1"/>
                <w:sz w:val="22"/>
                <w:szCs w:val="22"/>
              </w:rPr>
            </w:pPr>
            <w:r w:rsidRPr="00481638">
              <w:rPr>
                <w:rFonts w:ascii="Arial Narrow" w:hAnsi="Arial Narrow"/>
                <w:color w:val="000000" w:themeColor="text1"/>
                <w:sz w:val="22"/>
                <w:szCs w:val="22"/>
              </w:rPr>
              <w:t>Administrative Staff</w:t>
            </w:r>
          </w:p>
        </w:tc>
        <w:tc>
          <w:tcPr>
            <w:tcW w:w="1707" w:type="dxa"/>
            <w:vAlign w:val="center"/>
          </w:tcPr>
          <w:p w14:paraId="51D5D2FE"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IRDI Office</w:t>
            </w:r>
          </w:p>
        </w:tc>
      </w:tr>
      <w:tr w:rsidR="007B1F1A" w:rsidRPr="00FF640C" w14:paraId="013D869E" w14:textId="77777777" w:rsidTr="00DD566C">
        <w:trPr>
          <w:trHeight w:val="757"/>
        </w:trPr>
        <w:tc>
          <w:tcPr>
            <w:tcW w:w="540" w:type="dxa"/>
            <w:vAlign w:val="center"/>
          </w:tcPr>
          <w:p w14:paraId="4B8ACA90"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c.</w:t>
            </w:r>
          </w:p>
        </w:tc>
        <w:tc>
          <w:tcPr>
            <w:tcW w:w="2318" w:type="dxa"/>
            <w:vAlign w:val="center"/>
          </w:tcPr>
          <w:p w14:paraId="0DE6D228" w14:textId="77777777" w:rsidR="007B1F1A" w:rsidRPr="00FF640C" w:rsidRDefault="007B1F1A" w:rsidP="00DD566C">
            <w:pPr>
              <w:contextualSpacing/>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Minutes of the IMU Joint-Committee on Research and Ethics Meetings</w:t>
            </w:r>
          </w:p>
        </w:tc>
        <w:tc>
          <w:tcPr>
            <w:tcW w:w="1484" w:type="dxa"/>
            <w:vAlign w:val="center"/>
          </w:tcPr>
          <w:p w14:paraId="3996DE3E"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10 years</w:t>
            </w:r>
          </w:p>
        </w:tc>
        <w:tc>
          <w:tcPr>
            <w:tcW w:w="1753" w:type="dxa"/>
          </w:tcPr>
          <w:p w14:paraId="76372AB2" w14:textId="5B8DC6CC" w:rsidR="007B1F1A" w:rsidRPr="00FF640C" w:rsidRDefault="007B1F1A" w:rsidP="00DD566C">
            <w:pPr>
              <w:contextualSpacing/>
              <w:jc w:val="both"/>
              <w:rPr>
                <w:rFonts w:ascii="Arial Narrow" w:hAnsi="Arial Narrow"/>
                <w:color w:val="000000" w:themeColor="text1"/>
                <w:sz w:val="22"/>
                <w:szCs w:val="22"/>
              </w:rPr>
            </w:pPr>
            <w:r w:rsidRPr="00481638">
              <w:rPr>
                <w:rFonts w:ascii="Arial Narrow" w:hAnsi="Arial Narrow"/>
                <w:color w:val="000000" w:themeColor="text1"/>
                <w:sz w:val="22"/>
                <w:szCs w:val="22"/>
              </w:rPr>
              <w:t>Administrative Staff</w:t>
            </w:r>
          </w:p>
        </w:tc>
        <w:tc>
          <w:tcPr>
            <w:tcW w:w="1707" w:type="dxa"/>
            <w:vAlign w:val="center"/>
          </w:tcPr>
          <w:p w14:paraId="3D7D0BE1"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IRDI Office</w:t>
            </w:r>
          </w:p>
        </w:tc>
      </w:tr>
      <w:tr w:rsidR="007B1F1A" w:rsidRPr="00FF640C" w14:paraId="271995FA" w14:textId="77777777" w:rsidTr="00DD566C">
        <w:trPr>
          <w:trHeight w:val="757"/>
        </w:trPr>
        <w:tc>
          <w:tcPr>
            <w:tcW w:w="540" w:type="dxa"/>
            <w:vAlign w:val="center"/>
          </w:tcPr>
          <w:p w14:paraId="3ABF519F"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d.</w:t>
            </w:r>
          </w:p>
        </w:tc>
        <w:tc>
          <w:tcPr>
            <w:tcW w:w="2318" w:type="dxa"/>
            <w:vAlign w:val="center"/>
          </w:tcPr>
          <w:p w14:paraId="356C3BA3" w14:textId="77777777" w:rsidR="007B1F1A" w:rsidRPr="00FF640C" w:rsidRDefault="007B1F1A" w:rsidP="00DD566C">
            <w:pPr>
              <w:contextualSpacing/>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Research Project File</w:t>
            </w:r>
          </w:p>
        </w:tc>
        <w:tc>
          <w:tcPr>
            <w:tcW w:w="1484" w:type="dxa"/>
            <w:vAlign w:val="center"/>
          </w:tcPr>
          <w:p w14:paraId="5CCFDE39"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10 years</w:t>
            </w:r>
          </w:p>
        </w:tc>
        <w:tc>
          <w:tcPr>
            <w:tcW w:w="1753" w:type="dxa"/>
          </w:tcPr>
          <w:p w14:paraId="1B91B838" w14:textId="69105F91" w:rsidR="007B1F1A" w:rsidRPr="00FF640C" w:rsidRDefault="007B1F1A" w:rsidP="00DD566C">
            <w:pPr>
              <w:contextualSpacing/>
              <w:jc w:val="both"/>
              <w:rPr>
                <w:rFonts w:ascii="Arial Narrow" w:hAnsi="Arial Narrow"/>
                <w:color w:val="000000" w:themeColor="text1"/>
                <w:sz w:val="22"/>
                <w:szCs w:val="22"/>
              </w:rPr>
            </w:pPr>
            <w:r w:rsidRPr="00481638">
              <w:rPr>
                <w:rFonts w:ascii="Arial Narrow" w:hAnsi="Arial Narrow"/>
                <w:color w:val="000000" w:themeColor="text1"/>
                <w:sz w:val="22"/>
                <w:szCs w:val="22"/>
              </w:rPr>
              <w:t>Administrative Staff</w:t>
            </w:r>
          </w:p>
        </w:tc>
        <w:tc>
          <w:tcPr>
            <w:tcW w:w="1707" w:type="dxa"/>
            <w:vAlign w:val="center"/>
          </w:tcPr>
          <w:p w14:paraId="14C36580"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IRDI Office</w:t>
            </w:r>
          </w:p>
        </w:tc>
      </w:tr>
      <w:tr w:rsidR="007B1F1A" w:rsidRPr="00FF640C" w14:paraId="3E6D7454" w14:textId="77777777" w:rsidTr="00DD566C">
        <w:trPr>
          <w:trHeight w:val="757"/>
        </w:trPr>
        <w:tc>
          <w:tcPr>
            <w:tcW w:w="540" w:type="dxa"/>
            <w:vAlign w:val="center"/>
          </w:tcPr>
          <w:p w14:paraId="2FF210CA"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e.</w:t>
            </w:r>
          </w:p>
        </w:tc>
        <w:tc>
          <w:tcPr>
            <w:tcW w:w="2318" w:type="dxa"/>
            <w:vAlign w:val="center"/>
          </w:tcPr>
          <w:p w14:paraId="2BB98990" w14:textId="77777777" w:rsidR="007B1F1A" w:rsidRPr="00FF640C" w:rsidRDefault="007B1F1A" w:rsidP="00DD566C">
            <w:pPr>
              <w:contextualSpacing/>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Withdrawn, Terminated &amp; Rejected etc…Project File</w:t>
            </w:r>
          </w:p>
        </w:tc>
        <w:tc>
          <w:tcPr>
            <w:tcW w:w="1484" w:type="dxa"/>
            <w:vAlign w:val="center"/>
          </w:tcPr>
          <w:p w14:paraId="13E068B6"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10 years</w:t>
            </w:r>
          </w:p>
        </w:tc>
        <w:tc>
          <w:tcPr>
            <w:tcW w:w="1753" w:type="dxa"/>
          </w:tcPr>
          <w:p w14:paraId="49DD5BC4" w14:textId="342F32B7" w:rsidR="007B1F1A" w:rsidRPr="00FF640C" w:rsidRDefault="007B1F1A" w:rsidP="00DD566C">
            <w:pPr>
              <w:contextualSpacing/>
              <w:jc w:val="both"/>
              <w:rPr>
                <w:rFonts w:ascii="Arial Narrow" w:hAnsi="Arial Narrow"/>
                <w:color w:val="000000" w:themeColor="text1"/>
                <w:sz w:val="22"/>
                <w:szCs w:val="22"/>
              </w:rPr>
            </w:pPr>
            <w:r w:rsidRPr="00481638">
              <w:rPr>
                <w:rFonts w:ascii="Arial Narrow" w:hAnsi="Arial Narrow"/>
                <w:color w:val="000000" w:themeColor="text1"/>
                <w:sz w:val="22"/>
                <w:szCs w:val="22"/>
              </w:rPr>
              <w:t>Administrative Staff</w:t>
            </w:r>
          </w:p>
        </w:tc>
        <w:tc>
          <w:tcPr>
            <w:tcW w:w="1707" w:type="dxa"/>
            <w:vAlign w:val="center"/>
          </w:tcPr>
          <w:p w14:paraId="0F800C88" w14:textId="77777777" w:rsidR="007B1F1A" w:rsidRPr="00FF640C" w:rsidRDefault="007B1F1A" w:rsidP="00DD566C">
            <w:pPr>
              <w:contextualSpacing/>
              <w:jc w:val="both"/>
              <w:rPr>
                <w:rFonts w:ascii="Arial Narrow" w:hAnsi="Arial Narrow"/>
                <w:color w:val="000000" w:themeColor="text1"/>
                <w:sz w:val="22"/>
                <w:szCs w:val="22"/>
              </w:rPr>
            </w:pPr>
            <w:r w:rsidRPr="00FF640C">
              <w:rPr>
                <w:rFonts w:ascii="Arial Narrow" w:hAnsi="Arial Narrow"/>
                <w:color w:val="000000" w:themeColor="text1"/>
                <w:sz w:val="22"/>
                <w:szCs w:val="22"/>
              </w:rPr>
              <w:t>IRDI Office</w:t>
            </w:r>
          </w:p>
        </w:tc>
      </w:tr>
    </w:tbl>
    <w:p w14:paraId="081499D4" w14:textId="77777777" w:rsidR="000B76BF" w:rsidRPr="00FF640C" w:rsidRDefault="000B76BF" w:rsidP="00724C54">
      <w:pPr>
        <w:jc w:val="both"/>
        <w:rPr>
          <w:rFonts w:ascii="Arial Narrow" w:hAnsi="Arial Narrow" w:cs="Arial"/>
          <w:b/>
          <w:bCs/>
          <w:color w:val="000000" w:themeColor="text1"/>
          <w:sz w:val="20"/>
          <w:szCs w:val="20"/>
        </w:rPr>
      </w:pPr>
    </w:p>
    <w:p w14:paraId="195E0F4B" w14:textId="77777777" w:rsidR="00F45AD1" w:rsidRPr="00FF640C" w:rsidRDefault="00486F27" w:rsidP="00724C54">
      <w:pPr>
        <w:jc w:val="both"/>
        <w:rPr>
          <w:rFonts w:ascii="Arial Narrow" w:hAnsi="Arial Narrow" w:cs="Arial"/>
          <w:b/>
          <w:bCs/>
          <w:color w:val="000000" w:themeColor="text1"/>
        </w:rPr>
      </w:pPr>
      <w:r w:rsidRPr="00FF640C">
        <w:rPr>
          <w:rFonts w:ascii="Arial Narrow" w:hAnsi="Arial Narrow" w:cs="Arial"/>
          <w:b/>
          <w:bCs/>
          <w:color w:val="000000" w:themeColor="text1"/>
        </w:rPr>
        <w:br w:type="page"/>
      </w:r>
      <w:r w:rsidR="004017D4" w:rsidRPr="00FF640C">
        <w:rPr>
          <w:rFonts w:ascii="Arial Narrow" w:hAnsi="Arial Narrow" w:cs="Arial"/>
          <w:b/>
          <w:bCs/>
          <w:color w:val="000000" w:themeColor="text1"/>
        </w:rPr>
        <w:t>9</w:t>
      </w:r>
      <w:r w:rsidR="00F45AD1" w:rsidRPr="00FF640C">
        <w:rPr>
          <w:rFonts w:ascii="Arial Narrow" w:hAnsi="Arial Narrow" w:cs="Arial"/>
          <w:b/>
          <w:bCs/>
          <w:color w:val="000000" w:themeColor="text1"/>
        </w:rPr>
        <w:t>.0</w:t>
      </w:r>
      <w:r w:rsidR="00F45AD1" w:rsidRPr="00FF640C">
        <w:rPr>
          <w:rFonts w:ascii="Arial Narrow" w:hAnsi="Arial Narrow" w:cs="Arial"/>
          <w:b/>
          <w:bCs/>
          <w:color w:val="000000" w:themeColor="text1"/>
        </w:rPr>
        <w:tab/>
        <w:t>APPENDICES</w:t>
      </w:r>
    </w:p>
    <w:p w14:paraId="487D6957" w14:textId="77777777" w:rsidR="00F45AD1" w:rsidRPr="00FF640C" w:rsidRDefault="00F45AD1" w:rsidP="00724C54">
      <w:pPr>
        <w:ind w:left="720"/>
        <w:jc w:val="both"/>
        <w:rPr>
          <w:rFonts w:ascii="Arial Narrow" w:hAnsi="Arial Narrow"/>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5669"/>
      </w:tblGrid>
      <w:tr w:rsidR="007A2770" w:rsidRPr="00FF640C" w14:paraId="0560BD43" w14:textId="77777777">
        <w:tc>
          <w:tcPr>
            <w:tcW w:w="2160" w:type="dxa"/>
          </w:tcPr>
          <w:p w14:paraId="0E3F182F" w14:textId="77777777" w:rsidR="007A2770" w:rsidRPr="00FF640C" w:rsidRDefault="007A2770"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w:t>
            </w:r>
          </w:p>
          <w:p w14:paraId="258F73EE" w14:textId="77777777" w:rsidR="007A2770" w:rsidRPr="00FF640C" w:rsidRDefault="007A2770" w:rsidP="00724C54">
            <w:pPr>
              <w:jc w:val="both"/>
              <w:rPr>
                <w:rFonts w:ascii="Arial Narrow" w:hAnsi="Arial Narrow"/>
                <w:color w:val="000000" w:themeColor="text1"/>
                <w:sz w:val="22"/>
                <w:szCs w:val="22"/>
              </w:rPr>
            </w:pPr>
          </w:p>
        </w:tc>
        <w:tc>
          <w:tcPr>
            <w:tcW w:w="5760" w:type="dxa"/>
            <w:vAlign w:val="bottom"/>
          </w:tcPr>
          <w:p w14:paraId="0B5F356D" w14:textId="77777777" w:rsidR="007A2770" w:rsidRPr="00FF640C" w:rsidRDefault="007A2770"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Ap</w:t>
            </w:r>
            <w:r w:rsidR="00352332" w:rsidRPr="00FF640C">
              <w:rPr>
                <w:rFonts w:ascii="Arial Narrow" w:hAnsi="Arial Narrow" w:cs="Arial"/>
                <w:color w:val="000000" w:themeColor="text1"/>
                <w:sz w:val="22"/>
                <w:szCs w:val="22"/>
              </w:rPr>
              <w:t>p</w:t>
            </w:r>
            <w:r w:rsidRPr="00FF640C">
              <w:rPr>
                <w:rFonts w:ascii="Arial Narrow" w:hAnsi="Arial Narrow" w:cs="Arial"/>
                <w:color w:val="000000" w:themeColor="text1"/>
                <w:sz w:val="22"/>
                <w:szCs w:val="22"/>
              </w:rPr>
              <w:t>lication Form</w:t>
            </w:r>
          </w:p>
          <w:p w14:paraId="5E914068" w14:textId="77777777" w:rsidR="007A2770" w:rsidRPr="00FF640C" w:rsidRDefault="007A2770" w:rsidP="00DD566C">
            <w:pPr>
              <w:jc w:val="both"/>
              <w:rPr>
                <w:rFonts w:ascii="Arial Narrow" w:hAnsi="Arial Narrow" w:cs="Arial"/>
                <w:color w:val="000000" w:themeColor="text1"/>
                <w:sz w:val="22"/>
                <w:szCs w:val="22"/>
              </w:rPr>
            </w:pPr>
          </w:p>
        </w:tc>
      </w:tr>
      <w:tr w:rsidR="00F45AD1" w:rsidRPr="00FF640C" w14:paraId="7CDC3FBF" w14:textId="77777777">
        <w:tc>
          <w:tcPr>
            <w:tcW w:w="2160" w:type="dxa"/>
          </w:tcPr>
          <w:p w14:paraId="6B4960E5" w14:textId="77777777" w:rsidR="00F45AD1" w:rsidRPr="00FF640C" w:rsidRDefault="00F45AD1"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 (a)</w:t>
            </w:r>
          </w:p>
          <w:p w14:paraId="79171BD0" w14:textId="77777777" w:rsidR="00F45AD1" w:rsidRPr="00FF640C" w:rsidRDefault="00F45AD1"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 (b)</w:t>
            </w:r>
          </w:p>
          <w:p w14:paraId="0692E6B0" w14:textId="77777777" w:rsidR="00F45AD1" w:rsidRPr="00FF640C" w:rsidRDefault="00F45AD1"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 (c)</w:t>
            </w:r>
          </w:p>
          <w:p w14:paraId="4CA8A59C" w14:textId="77777777" w:rsidR="00F45AD1" w:rsidRPr="00FF640C" w:rsidRDefault="00F45AD1"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 (d)</w:t>
            </w:r>
          </w:p>
          <w:p w14:paraId="7CE629EF" w14:textId="77777777" w:rsidR="00F45AD1" w:rsidRPr="00FF640C" w:rsidRDefault="00F45AD1"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 (e)</w:t>
            </w:r>
          </w:p>
        </w:tc>
        <w:tc>
          <w:tcPr>
            <w:tcW w:w="5760" w:type="dxa"/>
            <w:vAlign w:val="bottom"/>
          </w:tcPr>
          <w:p w14:paraId="24E3B4FB" w14:textId="77777777" w:rsidR="00F45AD1"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Study Information Sheet (English)</w:t>
            </w:r>
          </w:p>
          <w:p w14:paraId="4EA2BE1A" w14:textId="77777777" w:rsidR="00F45AD1" w:rsidRPr="00FF640C" w:rsidRDefault="009B27B4" w:rsidP="00DD566C">
            <w:pPr>
              <w:jc w:val="both"/>
              <w:rPr>
                <w:rFonts w:ascii="Arial Narrow" w:hAnsi="Arial Narrow" w:cs="Arial"/>
                <w:color w:val="000000" w:themeColor="text1"/>
                <w:sz w:val="22"/>
                <w:szCs w:val="22"/>
                <w:lang w:val="sv-SE"/>
              </w:rPr>
            </w:pPr>
            <w:r w:rsidRPr="00FF640C">
              <w:rPr>
                <w:rFonts w:ascii="Arial Narrow" w:hAnsi="Arial Narrow" w:cs="Arial"/>
                <w:color w:val="000000" w:themeColor="text1"/>
                <w:sz w:val="22"/>
                <w:szCs w:val="22"/>
                <w:lang w:val="sv-SE"/>
              </w:rPr>
              <w:t>Written Consent Form (English)</w:t>
            </w:r>
          </w:p>
          <w:p w14:paraId="5463B8C5" w14:textId="77777777" w:rsidR="00F45AD1" w:rsidRPr="00FF640C" w:rsidRDefault="009B27B4"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lang w:val="sv-SE"/>
              </w:rPr>
              <w:t>Maklumat Mengenai Penyelidikan (Bahasa Melayu)</w:t>
            </w:r>
          </w:p>
          <w:p w14:paraId="10B448CB" w14:textId="77777777" w:rsidR="00F45AD1"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Surat Perakuan (Bahasa Melayu)</w:t>
            </w:r>
          </w:p>
          <w:p w14:paraId="6F594472" w14:textId="77777777" w:rsidR="00F45AD1"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Information on Animal Use in Research F</w:t>
            </w:r>
            <w:r w:rsidR="00501C01" w:rsidRPr="00FF640C">
              <w:rPr>
                <w:rFonts w:ascii="Arial Narrow" w:hAnsi="Arial Narrow" w:cs="Arial"/>
                <w:color w:val="000000" w:themeColor="text1"/>
                <w:sz w:val="22"/>
                <w:szCs w:val="22"/>
              </w:rPr>
              <w:t>orm</w:t>
            </w:r>
          </w:p>
          <w:p w14:paraId="4EA3CC2A" w14:textId="77777777" w:rsidR="00501C01" w:rsidRPr="00FF640C" w:rsidRDefault="00501C01" w:rsidP="00DD566C">
            <w:pPr>
              <w:jc w:val="both"/>
              <w:rPr>
                <w:rFonts w:ascii="Arial Narrow" w:hAnsi="Arial Narrow" w:cs="Arial"/>
                <w:color w:val="000000" w:themeColor="text1"/>
                <w:sz w:val="22"/>
                <w:szCs w:val="22"/>
              </w:rPr>
            </w:pPr>
          </w:p>
        </w:tc>
      </w:tr>
      <w:tr w:rsidR="00F45AD1" w:rsidRPr="00FF640C" w14:paraId="68C410C6" w14:textId="77777777">
        <w:tc>
          <w:tcPr>
            <w:tcW w:w="2160" w:type="dxa"/>
          </w:tcPr>
          <w:p w14:paraId="28867015" w14:textId="77777777" w:rsidR="00F45AD1" w:rsidRPr="00FF640C" w:rsidRDefault="00F45AD1"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2 (a)</w:t>
            </w:r>
          </w:p>
          <w:p w14:paraId="4886AC78" w14:textId="77777777" w:rsidR="00F45AD1" w:rsidRPr="00FF640C" w:rsidRDefault="00F45AD1"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2 (b)</w:t>
            </w:r>
          </w:p>
        </w:tc>
        <w:tc>
          <w:tcPr>
            <w:tcW w:w="5760" w:type="dxa"/>
            <w:vAlign w:val="bottom"/>
          </w:tcPr>
          <w:p w14:paraId="71936570" w14:textId="77777777" w:rsidR="00F45AD1"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Application Form for Laboratory Space Requirement</w:t>
            </w:r>
          </w:p>
          <w:p w14:paraId="3EA75E77" w14:textId="77777777" w:rsidR="00501C01"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Appli</w:t>
            </w:r>
            <w:r w:rsidR="00501C01" w:rsidRPr="00FF640C">
              <w:rPr>
                <w:rFonts w:ascii="Arial Narrow" w:hAnsi="Arial Narrow" w:cs="Arial"/>
                <w:color w:val="000000" w:themeColor="text1"/>
                <w:sz w:val="22"/>
                <w:szCs w:val="22"/>
              </w:rPr>
              <w:t>cation Form for Protected Time</w:t>
            </w:r>
          </w:p>
          <w:p w14:paraId="35DFE0E9" w14:textId="77777777" w:rsidR="00F45AD1" w:rsidRPr="00FF640C" w:rsidRDefault="00501C0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 </w:t>
            </w:r>
          </w:p>
        </w:tc>
      </w:tr>
      <w:tr w:rsidR="00F45AD1" w:rsidRPr="00FF640C" w14:paraId="1D506CB2" w14:textId="77777777">
        <w:tc>
          <w:tcPr>
            <w:tcW w:w="2160" w:type="dxa"/>
          </w:tcPr>
          <w:p w14:paraId="44C47CBB" w14:textId="5DCDCAEE" w:rsidR="00F45AD1" w:rsidRPr="00FF640C" w:rsidRDefault="00501C01" w:rsidP="00724C54">
            <w:pPr>
              <w:spacing w:line="480" w:lineRule="auto"/>
              <w:jc w:val="both"/>
              <w:rPr>
                <w:rFonts w:ascii="Arial Narrow" w:hAnsi="Arial Narrow"/>
                <w:color w:val="000000" w:themeColor="text1"/>
                <w:sz w:val="22"/>
                <w:szCs w:val="22"/>
              </w:rPr>
            </w:pPr>
            <w:r w:rsidRPr="00FF640C">
              <w:rPr>
                <w:rFonts w:ascii="Arial Narrow" w:hAnsi="Arial Narrow"/>
                <w:color w:val="000000" w:themeColor="text1"/>
                <w:sz w:val="22"/>
                <w:szCs w:val="22"/>
              </w:rPr>
              <w:t>Appendix</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3</w:t>
            </w:r>
          </w:p>
        </w:tc>
        <w:tc>
          <w:tcPr>
            <w:tcW w:w="5760" w:type="dxa"/>
            <w:vAlign w:val="bottom"/>
          </w:tcPr>
          <w:p w14:paraId="40F1F4FD" w14:textId="77777777" w:rsidR="00F45AD1" w:rsidRPr="00FF640C" w:rsidRDefault="00F45AD1"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Remi</w:t>
            </w:r>
            <w:r w:rsidR="00501C01" w:rsidRPr="00FF640C">
              <w:rPr>
                <w:rFonts w:ascii="Arial Narrow" w:hAnsi="Arial Narrow" w:cs="Arial"/>
                <w:color w:val="000000" w:themeColor="text1"/>
                <w:sz w:val="22"/>
                <w:szCs w:val="22"/>
              </w:rPr>
              <w:t>t of the IMU Research Committee</w:t>
            </w:r>
          </w:p>
        </w:tc>
      </w:tr>
      <w:tr w:rsidR="00F45AD1" w:rsidRPr="00FF640C" w14:paraId="16B9EFBC" w14:textId="77777777">
        <w:tc>
          <w:tcPr>
            <w:tcW w:w="2160" w:type="dxa"/>
          </w:tcPr>
          <w:p w14:paraId="3166B9E3" w14:textId="3AEF0579" w:rsidR="00F45AD1" w:rsidRPr="00FF640C" w:rsidRDefault="00BB428B" w:rsidP="00DD566C">
            <w:pPr>
              <w:spacing w:line="480" w:lineRule="auto"/>
              <w:jc w:val="both"/>
              <w:rPr>
                <w:color w:val="000000" w:themeColor="text1"/>
                <w:sz w:val="22"/>
                <w:szCs w:val="22"/>
              </w:rPr>
            </w:pPr>
            <w:r w:rsidRPr="00FF640C">
              <w:rPr>
                <w:rFonts w:ascii="Arial Narrow" w:hAnsi="Arial Narrow"/>
                <w:color w:val="000000" w:themeColor="text1"/>
                <w:sz w:val="22"/>
                <w:szCs w:val="22"/>
              </w:rPr>
              <w:t>Appendix</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4</w:t>
            </w:r>
          </w:p>
        </w:tc>
        <w:tc>
          <w:tcPr>
            <w:tcW w:w="5760" w:type="dxa"/>
            <w:vAlign w:val="bottom"/>
          </w:tcPr>
          <w:p w14:paraId="4CF60F68" w14:textId="77777777" w:rsidR="00F45AD1" w:rsidRPr="00FF640C" w:rsidRDefault="00501C01"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IMU-JC Approval Form</w:t>
            </w:r>
            <w:r w:rsidR="00BB428B" w:rsidRPr="00FF640C">
              <w:rPr>
                <w:rFonts w:ascii="Arial Narrow" w:hAnsi="Arial Narrow" w:cs="Arial"/>
                <w:color w:val="000000" w:themeColor="text1"/>
                <w:sz w:val="22"/>
                <w:szCs w:val="22"/>
              </w:rPr>
              <w:t xml:space="preserve"> (IRB/EC Form)</w:t>
            </w:r>
          </w:p>
        </w:tc>
      </w:tr>
      <w:tr w:rsidR="00F45AD1" w:rsidRPr="00FF640C" w14:paraId="7F12B430" w14:textId="77777777">
        <w:tc>
          <w:tcPr>
            <w:tcW w:w="2160" w:type="dxa"/>
          </w:tcPr>
          <w:p w14:paraId="762EC8CC" w14:textId="7EB1B3D7" w:rsidR="00F45AD1" w:rsidRPr="00FF640C" w:rsidRDefault="00BB428B" w:rsidP="00DD566C">
            <w:pPr>
              <w:jc w:val="both"/>
              <w:rPr>
                <w:color w:val="000000" w:themeColor="text1"/>
                <w:sz w:val="22"/>
                <w:szCs w:val="22"/>
              </w:rPr>
            </w:pPr>
            <w:r w:rsidRPr="00FF640C">
              <w:rPr>
                <w:rFonts w:ascii="Arial Narrow" w:hAnsi="Arial Narrow"/>
                <w:color w:val="000000" w:themeColor="text1"/>
                <w:sz w:val="22"/>
                <w:szCs w:val="22"/>
              </w:rPr>
              <w:t>Appendix</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5</w:t>
            </w:r>
          </w:p>
        </w:tc>
        <w:tc>
          <w:tcPr>
            <w:tcW w:w="5760" w:type="dxa"/>
            <w:vAlign w:val="bottom"/>
          </w:tcPr>
          <w:p w14:paraId="7BDA4194" w14:textId="77777777" w:rsidR="001C24AF"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Sample Letter to </w:t>
            </w:r>
            <w:r w:rsidR="00BB428B" w:rsidRPr="00FF640C">
              <w:rPr>
                <w:rFonts w:ascii="Arial Narrow" w:hAnsi="Arial Narrow" w:cs="Arial"/>
                <w:color w:val="000000" w:themeColor="text1"/>
                <w:sz w:val="22"/>
                <w:szCs w:val="22"/>
              </w:rPr>
              <w:t>Manager, Financial Planning – Finance Department</w:t>
            </w:r>
            <w:r w:rsidRPr="00FF640C">
              <w:rPr>
                <w:rFonts w:ascii="Arial Narrow" w:hAnsi="Arial Narrow" w:cs="Arial"/>
                <w:color w:val="000000" w:themeColor="text1"/>
                <w:sz w:val="22"/>
                <w:szCs w:val="22"/>
              </w:rPr>
              <w:t xml:space="preserve"> (Approval of Research Grant and allocation of Project Identification Number)</w:t>
            </w:r>
          </w:p>
        </w:tc>
      </w:tr>
      <w:tr w:rsidR="00F45AD1" w:rsidRPr="00FF640C" w14:paraId="6E2EFE90" w14:textId="77777777">
        <w:tc>
          <w:tcPr>
            <w:tcW w:w="2160" w:type="dxa"/>
          </w:tcPr>
          <w:p w14:paraId="0B978529" w14:textId="024D4ADA" w:rsidR="00F45AD1" w:rsidRPr="00FF640C" w:rsidRDefault="00352332" w:rsidP="00DD566C">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6</w:t>
            </w:r>
          </w:p>
        </w:tc>
        <w:tc>
          <w:tcPr>
            <w:tcW w:w="5760" w:type="dxa"/>
            <w:vAlign w:val="bottom"/>
          </w:tcPr>
          <w:p w14:paraId="4EDC22C7" w14:textId="77777777" w:rsidR="005D073F"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Sample Letter to Principal Investigator on Approval of Research Gr</w:t>
            </w:r>
            <w:r w:rsidR="00501C01" w:rsidRPr="00FF640C">
              <w:rPr>
                <w:rFonts w:ascii="Arial Narrow" w:hAnsi="Arial Narrow" w:cs="Arial"/>
                <w:color w:val="000000" w:themeColor="text1"/>
                <w:sz w:val="22"/>
                <w:szCs w:val="22"/>
              </w:rPr>
              <w:t>ant and Research Project ID No.</w:t>
            </w:r>
          </w:p>
        </w:tc>
      </w:tr>
      <w:tr w:rsidR="00F45AD1" w:rsidRPr="00FF640C" w14:paraId="56417014" w14:textId="77777777">
        <w:tc>
          <w:tcPr>
            <w:tcW w:w="2160" w:type="dxa"/>
          </w:tcPr>
          <w:p w14:paraId="1BE8C516" w14:textId="6A3D3787" w:rsidR="00F45AD1" w:rsidRPr="00FF640C" w:rsidRDefault="00352332" w:rsidP="00DD566C">
            <w:pPr>
              <w:jc w:val="both"/>
              <w:rPr>
                <w:color w:val="000000" w:themeColor="text1"/>
                <w:sz w:val="22"/>
                <w:szCs w:val="22"/>
              </w:rPr>
            </w:pPr>
            <w:r w:rsidRPr="00FF640C">
              <w:rPr>
                <w:rFonts w:ascii="Arial Narrow" w:hAnsi="Arial Narrow"/>
                <w:color w:val="000000" w:themeColor="text1"/>
                <w:sz w:val="22"/>
                <w:szCs w:val="22"/>
              </w:rPr>
              <w:t>Appendix</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7</w:t>
            </w:r>
          </w:p>
        </w:tc>
        <w:tc>
          <w:tcPr>
            <w:tcW w:w="5760" w:type="dxa"/>
            <w:vAlign w:val="bottom"/>
          </w:tcPr>
          <w:p w14:paraId="4BDDB0B0" w14:textId="27F183D1" w:rsidR="005D073F"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Sample Letter to </w:t>
            </w:r>
            <w:r w:rsidR="00F57BE2" w:rsidRPr="00FF640C">
              <w:rPr>
                <w:rFonts w:ascii="Arial Narrow" w:hAnsi="Arial Narrow" w:cs="Arial"/>
                <w:color w:val="000000" w:themeColor="text1"/>
                <w:sz w:val="22"/>
                <w:szCs w:val="22"/>
              </w:rPr>
              <w:t>Deputy Director, Commercialization &amp; Support</w:t>
            </w:r>
            <w:r w:rsidRPr="00FF640C">
              <w:rPr>
                <w:rFonts w:ascii="Arial Narrow" w:hAnsi="Arial Narrow" w:cs="Arial"/>
                <w:color w:val="000000" w:themeColor="text1"/>
                <w:sz w:val="22"/>
                <w:szCs w:val="22"/>
              </w:rPr>
              <w:t xml:space="preserve"> in charge of Research Laborato</w:t>
            </w:r>
            <w:r w:rsidR="005D073F" w:rsidRPr="00FF640C">
              <w:rPr>
                <w:rFonts w:ascii="Arial Narrow" w:hAnsi="Arial Narrow" w:cs="Arial"/>
                <w:color w:val="000000" w:themeColor="text1"/>
                <w:sz w:val="22"/>
                <w:szCs w:val="22"/>
              </w:rPr>
              <w:t>ry (if Bench Space is required)</w:t>
            </w:r>
          </w:p>
          <w:p w14:paraId="12D025A9" w14:textId="77777777" w:rsidR="00352332" w:rsidRPr="00FF640C" w:rsidRDefault="00352332" w:rsidP="00DD566C">
            <w:pPr>
              <w:jc w:val="both"/>
              <w:rPr>
                <w:rFonts w:ascii="Arial Narrow" w:hAnsi="Arial Narrow" w:cs="Arial"/>
                <w:color w:val="000000" w:themeColor="text1"/>
                <w:sz w:val="22"/>
                <w:szCs w:val="22"/>
              </w:rPr>
            </w:pPr>
          </w:p>
        </w:tc>
      </w:tr>
      <w:tr w:rsidR="00F45AD1" w:rsidRPr="00FF640C" w14:paraId="14E735DF" w14:textId="77777777">
        <w:tc>
          <w:tcPr>
            <w:tcW w:w="2160" w:type="dxa"/>
          </w:tcPr>
          <w:p w14:paraId="27758523" w14:textId="498827F0" w:rsidR="00F45AD1" w:rsidRPr="00FF640C" w:rsidRDefault="00F45AD1" w:rsidP="00DD566C">
            <w:pPr>
              <w:spacing w:line="480" w:lineRule="auto"/>
              <w:jc w:val="both"/>
              <w:rPr>
                <w:rFonts w:ascii="Arial Narrow" w:hAnsi="Arial Narrow"/>
                <w:color w:val="000000" w:themeColor="text1"/>
                <w:sz w:val="22"/>
                <w:szCs w:val="22"/>
              </w:rPr>
            </w:pPr>
            <w:r w:rsidRPr="00FF640C">
              <w:rPr>
                <w:rFonts w:ascii="Arial Narrow" w:hAnsi="Arial Narrow"/>
                <w:color w:val="000000" w:themeColor="text1"/>
                <w:sz w:val="22"/>
                <w:szCs w:val="22"/>
              </w:rPr>
              <w:t>Appendi</w:t>
            </w:r>
            <w:r w:rsidR="00352332" w:rsidRPr="00FF640C">
              <w:rPr>
                <w:rFonts w:ascii="Arial Narrow" w:hAnsi="Arial Narrow"/>
                <w:color w:val="000000" w:themeColor="text1"/>
                <w:sz w:val="22"/>
                <w:szCs w:val="22"/>
              </w:rPr>
              <w:t>x</w:t>
            </w:r>
            <w:r w:rsidR="00A9566D" w:rsidRPr="00FF640C">
              <w:rPr>
                <w:rFonts w:ascii="Arial Narrow" w:hAnsi="Arial Narrow"/>
                <w:color w:val="000000" w:themeColor="text1"/>
                <w:sz w:val="22"/>
                <w:szCs w:val="22"/>
              </w:rPr>
              <w:t xml:space="preserve"> </w:t>
            </w:r>
            <w:r w:rsidR="00352332" w:rsidRPr="00FF640C">
              <w:rPr>
                <w:rFonts w:ascii="Arial Narrow" w:hAnsi="Arial Narrow"/>
                <w:color w:val="000000" w:themeColor="text1"/>
                <w:sz w:val="22"/>
                <w:szCs w:val="22"/>
              </w:rPr>
              <w:t>8</w:t>
            </w:r>
          </w:p>
        </w:tc>
        <w:tc>
          <w:tcPr>
            <w:tcW w:w="5760" w:type="dxa"/>
            <w:vAlign w:val="bottom"/>
          </w:tcPr>
          <w:p w14:paraId="62814955" w14:textId="77777777" w:rsidR="00F45AD1" w:rsidRPr="00FF640C" w:rsidRDefault="00F45AD1"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Tracking Form (for each </w:t>
            </w:r>
            <w:r w:rsidR="00501C01" w:rsidRPr="00FF640C">
              <w:rPr>
                <w:rFonts w:ascii="Arial Narrow" w:hAnsi="Arial Narrow" w:cs="Arial"/>
                <w:color w:val="000000" w:themeColor="text1"/>
                <w:sz w:val="22"/>
                <w:szCs w:val="22"/>
              </w:rPr>
              <w:t>project that has been approved)</w:t>
            </w:r>
          </w:p>
        </w:tc>
      </w:tr>
      <w:tr w:rsidR="00F45AD1" w:rsidRPr="00FF640C" w14:paraId="4409DCF6" w14:textId="77777777">
        <w:tc>
          <w:tcPr>
            <w:tcW w:w="2160" w:type="dxa"/>
          </w:tcPr>
          <w:p w14:paraId="050A6663" w14:textId="0770F044" w:rsidR="00F45AD1" w:rsidRPr="00FF640C" w:rsidRDefault="00352332" w:rsidP="00DD566C">
            <w:pPr>
              <w:spacing w:line="480" w:lineRule="auto"/>
              <w:jc w:val="both"/>
              <w:rPr>
                <w:rFonts w:ascii="Arial Narrow" w:hAnsi="Arial Narrow"/>
                <w:color w:val="000000" w:themeColor="text1"/>
                <w:sz w:val="22"/>
                <w:szCs w:val="22"/>
              </w:rPr>
            </w:pPr>
            <w:r w:rsidRPr="00FF640C">
              <w:rPr>
                <w:rFonts w:ascii="Arial Narrow" w:hAnsi="Arial Narrow"/>
                <w:color w:val="000000" w:themeColor="text1"/>
                <w:sz w:val="22"/>
                <w:szCs w:val="22"/>
              </w:rPr>
              <w:t>Appendix</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9</w:t>
            </w:r>
          </w:p>
        </w:tc>
        <w:tc>
          <w:tcPr>
            <w:tcW w:w="5760" w:type="dxa"/>
            <w:vAlign w:val="bottom"/>
          </w:tcPr>
          <w:p w14:paraId="7B06842E" w14:textId="77777777" w:rsidR="00F45AD1" w:rsidRPr="00FF640C" w:rsidRDefault="00F45AD1"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Request Form fo</w:t>
            </w:r>
            <w:r w:rsidR="00501C01" w:rsidRPr="00FF640C">
              <w:rPr>
                <w:rFonts w:ascii="Arial Narrow" w:hAnsi="Arial Narrow" w:cs="Arial"/>
                <w:color w:val="000000" w:themeColor="text1"/>
                <w:sz w:val="22"/>
                <w:szCs w:val="22"/>
              </w:rPr>
              <w:t>r Research Assistant</w:t>
            </w:r>
          </w:p>
        </w:tc>
      </w:tr>
      <w:tr w:rsidR="00F45AD1" w:rsidRPr="00FF640C" w14:paraId="3D129D03" w14:textId="77777777">
        <w:tc>
          <w:tcPr>
            <w:tcW w:w="2160" w:type="dxa"/>
          </w:tcPr>
          <w:p w14:paraId="496E93C5" w14:textId="12BE1E86" w:rsidR="00F45AD1" w:rsidRPr="00FF640C" w:rsidRDefault="00352332" w:rsidP="00DD566C">
            <w:pPr>
              <w:spacing w:line="480" w:lineRule="auto"/>
              <w:jc w:val="both"/>
              <w:rPr>
                <w:rFonts w:ascii="Arial Narrow" w:hAnsi="Arial Narrow"/>
                <w:color w:val="000000" w:themeColor="text1"/>
                <w:sz w:val="22"/>
                <w:szCs w:val="22"/>
              </w:rPr>
            </w:pPr>
            <w:r w:rsidRPr="00FF640C">
              <w:rPr>
                <w:rFonts w:ascii="Arial Narrow" w:hAnsi="Arial Narrow"/>
                <w:color w:val="000000" w:themeColor="text1"/>
                <w:sz w:val="22"/>
                <w:szCs w:val="22"/>
              </w:rPr>
              <w:t>Appendix</w:t>
            </w:r>
            <w:r w:rsidR="00A9566D" w:rsidRPr="00FF640C">
              <w:rPr>
                <w:rFonts w:ascii="Arial Narrow" w:hAnsi="Arial Narrow"/>
                <w:color w:val="000000" w:themeColor="text1"/>
                <w:sz w:val="22"/>
                <w:szCs w:val="22"/>
              </w:rPr>
              <w:t xml:space="preserve"> </w:t>
            </w:r>
            <w:r w:rsidRPr="00FF640C">
              <w:rPr>
                <w:rFonts w:ascii="Arial Narrow" w:hAnsi="Arial Narrow"/>
                <w:color w:val="000000" w:themeColor="text1"/>
                <w:sz w:val="22"/>
                <w:szCs w:val="22"/>
              </w:rPr>
              <w:t>10</w:t>
            </w:r>
          </w:p>
        </w:tc>
        <w:tc>
          <w:tcPr>
            <w:tcW w:w="5760" w:type="dxa"/>
            <w:vAlign w:val="bottom"/>
          </w:tcPr>
          <w:p w14:paraId="3227D491" w14:textId="35F80323" w:rsidR="004017D4" w:rsidRPr="00FF640C" w:rsidRDefault="00F45AD1"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Six (6) Monthly Pro</w:t>
            </w:r>
            <w:r w:rsidR="00501C01" w:rsidRPr="00FF640C">
              <w:rPr>
                <w:rFonts w:ascii="Arial Narrow" w:hAnsi="Arial Narrow" w:cs="Arial"/>
                <w:color w:val="000000" w:themeColor="text1"/>
                <w:sz w:val="22"/>
                <w:szCs w:val="22"/>
              </w:rPr>
              <w:t>gress and Financial Report Form</w:t>
            </w:r>
            <w:r w:rsidR="00F57BE2" w:rsidRPr="00FF640C">
              <w:rPr>
                <w:rFonts w:ascii="Arial Narrow" w:hAnsi="Arial Narrow" w:cs="Arial"/>
                <w:color w:val="000000" w:themeColor="text1"/>
                <w:sz w:val="22"/>
                <w:szCs w:val="22"/>
              </w:rPr>
              <w:t xml:space="preserve"> (SMPFR)</w:t>
            </w:r>
          </w:p>
        </w:tc>
      </w:tr>
      <w:tr w:rsidR="00F45AD1" w:rsidRPr="00FF640C" w14:paraId="3812689B" w14:textId="77777777">
        <w:tc>
          <w:tcPr>
            <w:tcW w:w="2160" w:type="dxa"/>
          </w:tcPr>
          <w:p w14:paraId="0E1E49DE" w14:textId="77777777" w:rsidR="00F45AD1" w:rsidRPr="00FF640C" w:rsidRDefault="00352332" w:rsidP="00724C54">
            <w:pPr>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11</w:t>
            </w:r>
          </w:p>
        </w:tc>
        <w:tc>
          <w:tcPr>
            <w:tcW w:w="5760" w:type="dxa"/>
            <w:vAlign w:val="bottom"/>
          </w:tcPr>
          <w:p w14:paraId="3B0491F4" w14:textId="77777777" w:rsidR="00F45AD1" w:rsidRPr="00FF640C" w:rsidRDefault="00F45AD1" w:rsidP="00DD566C">
            <w:pPr>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Sample Form - Decision Made by IMU-JC on Research Progress </w:t>
            </w:r>
            <w:r w:rsidR="004017D4" w:rsidRPr="00FF640C">
              <w:rPr>
                <w:rFonts w:ascii="Arial Narrow" w:hAnsi="Arial Narrow" w:cs="Arial"/>
                <w:color w:val="000000" w:themeColor="text1"/>
                <w:sz w:val="22"/>
                <w:szCs w:val="22"/>
              </w:rPr>
              <w:t xml:space="preserve">and Financial </w:t>
            </w:r>
            <w:r w:rsidR="00501C01" w:rsidRPr="00FF640C">
              <w:rPr>
                <w:rFonts w:ascii="Arial Narrow" w:hAnsi="Arial Narrow" w:cs="Arial"/>
                <w:color w:val="000000" w:themeColor="text1"/>
                <w:sz w:val="22"/>
                <w:szCs w:val="22"/>
              </w:rPr>
              <w:t>Report (if any)</w:t>
            </w:r>
          </w:p>
          <w:p w14:paraId="39602258" w14:textId="77777777" w:rsidR="00501C01" w:rsidRPr="00FF640C" w:rsidRDefault="00501C01" w:rsidP="00DD566C">
            <w:pPr>
              <w:jc w:val="both"/>
              <w:rPr>
                <w:rFonts w:ascii="Arial Narrow" w:hAnsi="Arial Narrow" w:cs="Arial"/>
                <w:color w:val="000000" w:themeColor="text1"/>
                <w:sz w:val="22"/>
                <w:szCs w:val="22"/>
              </w:rPr>
            </w:pPr>
          </w:p>
        </w:tc>
      </w:tr>
      <w:tr w:rsidR="00F45AD1" w:rsidRPr="00FF640C" w14:paraId="1733F39F" w14:textId="77777777">
        <w:tc>
          <w:tcPr>
            <w:tcW w:w="2160" w:type="dxa"/>
          </w:tcPr>
          <w:p w14:paraId="3543C598" w14:textId="77777777" w:rsidR="00F45AD1" w:rsidRPr="00FF640C" w:rsidRDefault="00352332" w:rsidP="00DD566C">
            <w:pPr>
              <w:spacing w:line="480" w:lineRule="auto"/>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12</w:t>
            </w:r>
          </w:p>
        </w:tc>
        <w:tc>
          <w:tcPr>
            <w:tcW w:w="5760" w:type="dxa"/>
            <w:vAlign w:val="bottom"/>
          </w:tcPr>
          <w:p w14:paraId="04003668" w14:textId="2C318F28" w:rsidR="00F45AD1" w:rsidRPr="00FF640C" w:rsidRDefault="00501C01"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End-of-Project Report Form</w:t>
            </w:r>
            <w:r w:rsidR="00F57BE2" w:rsidRPr="00FF640C">
              <w:rPr>
                <w:rFonts w:ascii="Arial Narrow" w:hAnsi="Arial Narrow" w:cs="Arial"/>
                <w:color w:val="000000" w:themeColor="text1"/>
                <w:sz w:val="22"/>
                <w:szCs w:val="22"/>
              </w:rPr>
              <w:t xml:space="preserve"> (EOPR)</w:t>
            </w:r>
          </w:p>
        </w:tc>
      </w:tr>
      <w:tr w:rsidR="00F45AD1" w:rsidRPr="00FF640C" w14:paraId="2A720159" w14:textId="77777777">
        <w:tc>
          <w:tcPr>
            <w:tcW w:w="2160" w:type="dxa"/>
          </w:tcPr>
          <w:p w14:paraId="3F15EB4F" w14:textId="77777777" w:rsidR="00F45AD1" w:rsidRPr="00FF640C" w:rsidRDefault="00352332" w:rsidP="00DD566C">
            <w:pPr>
              <w:spacing w:line="480" w:lineRule="auto"/>
              <w:jc w:val="both"/>
              <w:rPr>
                <w:color w:val="000000" w:themeColor="text1"/>
                <w:sz w:val="22"/>
                <w:szCs w:val="22"/>
              </w:rPr>
            </w:pPr>
            <w:r w:rsidRPr="00FF640C">
              <w:rPr>
                <w:rFonts w:ascii="Arial Narrow" w:hAnsi="Arial Narrow"/>
                <w:color w:val="000000" w:themeColor="text1"/>
                <w:sz w:val="22"/>
                <w:szCs w:val="22"/>
              </w:rPr>
              <w:t>Appendix 13</w:t>
            </w:r>
          </w:p>
        </w:tc>
        <w:tc>
          <w:tcPr>
            <w:tcW w:w="5760" w:type="dxa"/>
            <w:vAlign w:val="bottom"/>
          </w:tcPr>
          <w:p w14:paraId="46F119A7" w14:textId="77777777" w:rsidR="00F45AD1" w:rsidRPr="00FF640C" w:rsidRDefault="00F45AD1"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Sample Letter - Recommend</w:t>
            </w:r>
            <w:r w:rsidR="00501C01" w:rsidRPr="00FF640C">
              <w:rPr>
                <w:rFonts w:ascii="Arial Narrow" w:hAnsi="Arial Narrow" w:cs="Arial"/>
                <w:color w:val="000000" w:themeColor="text1"/>
                <w:sz w:val="22"/>
                <w:szCs w:val="22"/>
              </w:rPr>
              <w:t>ations on End-of-Project Report</w:t>
            </w:r>
          </w:p>
        </w:tc>
      </w:tr>
      <w:tr w:rsidR="009B27B4" w:rsidRPr="00FF640C" w14:paraId="2D741741" w14:textId="77777777">
        <w:tc>
          <w:tcPr>
            <w:tcW w:w="2160" w:type="dxa"/>
          </w:tcPr>
          <w:p w14:paraId="72AA7976" w14:textId="77777777" w:rsidR="009B27B4" w:rsidRPr="00FF640C" w:rsidRDefault="00352332" w:rsidP="00DD566C">
            <w:pPr>
              <w:spacing w:line="480" w:lineRule="auto"/>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14</w:t>
            </w:r>
          </w:p>
        </w:tc>
        <w:tc>
          <w:tcPr>
            <w:tcW w:w="5760" w:type="dxa"/>
            <w:vAlign w:val="bottom"/>
          </w:tcPr>
          <w:p w14:paraId="1102A4AC" w14:textId="77777777" w:rsidR="009B27B4" w:rsidRPr="00FF640C" w:rsidRDefault="009B27B4"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Evaluation Form for Research Project Proposal</w:t>
            </w:r>
          </w:p>
        </w:tc>
      </w:tr>
      <w:tr w:rsidR="009B27B4" w:rsidRPr="00FF640C" w14:paraId="07128A8D" w14:textId="77777777">
        <w:tc>
          <w:tcPr>
            <w:tcW w:w="2160" w:type="dxa"/>
          </w:tcPr>
          <w:p w14:paraId="59ACD800" w14:textId="77777777" w:rsidR="009B27B4" w:rsidRPr="00FF640C" w:rsidRDefault="00352332" w:rsidP="00DD566C">
            <w:pPr>
              <w:spacing w:line="480" w:lineRule="auto"/>
              <w:jc w:val="both"/>
              <w:rPr>
                <w:rFonts w:ascii="Arial Narrow" w:hAnsi="Arial Narrow"/>
                <w:color w:val="000000" w:themeColor="text1"/>
                <w:sz w:val="22"/>
                <w:szCs w:val="22"/>
              </w:rPr>
            </w:pPr>
            <w:r w:rsidRPr="00FF640C">
              <w:rPr>
                <w:rFonts w:ascii="Arial Narrow" w:hAnsi="Arial Narrow"/>
                <w:color w:val="000000" w:themeColor="text1"/>
                <w:sz w:val="22"/>
                <w:szCs w:val="22"/>
              </w:rPr>
              <w:t>Appendix 15</w:t>
            </w:r>
          </w:p>
        </w:tc>
        <w:tc>
          <w:tcPr>
            <w:tcW w:w="5760" w:type="dxa"/>
            <w:vAlign w:val="bottom"/>
          </w:tcPr>
          <w:p w14:paraId="56E76B77" w14:textId="77777777" w:rsidR="009B27B4" w:rsidRPr="00FF640C" w:rsidRDefault="00501C01" w:rsidP="00DD566C">
            <w:pPr>
              <w:spacing w:line="480" w:lineRule="auto"/>
              <w:jc w:val="both"/>
              <w:rPr>
                <w:rFonts w:ascii="Arial Narrow" w:hAnsi="Arial Narrow" w:cs="Arial"/>
                <w:color w:val="000000" w:themeColor="text1"/>
                <w:sz w:val="22"/>
                <w:szCs w:val="22"/>
              </w:rPr>
            </w:pPr>
            <w:r w:rsidRPr="00FF640C">
              <w:rPr>
                <w:rFonts w:ascii="Arial Narrow" w:hAnsi="Arial Narrow" w:cs="Arial"/>
                <w:color w:val="000000" w:themeColor="text1"/>
                <w:sz w:val="22"/>
                <w:szCs w:val="22"/>
              </w:rPr>
              <w:t xml:space="preserve">Summary &amp; </w:t>
            </w:r>
            <w:r w:rsidR="00352332" w:rsidRPr="00FF640C">
              <w:rPr>
                <w:rFonts w:ascii="Arial Narrow" w:hAnsi="Arial Narrow" w:cs="Arial"/>
                <w:color w:val="000000" w:themeColor="text1"/>
                <w:sz w:val="22"/>
                <w:szCs w:val="22"/>
              </w:rPr>
              <w:t>Feedback</w:t>
            </w:r>
            <w:r w:rsidRPr="00FF640C">
              <w:rPr>
                <w:rFonts w:ascii="Arial Narrow" w:hAnsi="Arial Narrow" w:cs="Arial"/>
                <w:color w:val="000000" w:themeColor="text1"/>
                <w:sz w:val="22"/>
                <w:szCs w:val="22"/>
              </w:rPr>
              <w:t xml:space="preserve"> Form: Response by Review Panel</w:t>
            </w:r>
            <w:r w:rsidR="00352332" w:rsidRPr="00FF640C">
              <w:rPr>
                <w:rFonts w:ascii="Arial Narrow" w:hAnsi="Arial Narrow" w:cs="Arial"/>
                <w:color w:val="000000" w:themeColor="text1"/>
                <w:sz w:val="22"/>
                <w:szCs w:val="22"/>
              </w:rPr>
              <w:t xml:space="preserve"> of IMU-JC</w:t>
            </w:r>
          </w:p>
        </w:tc>
      </w:tr>
    </w:tbl>
    <w:p w14:paraId="6D5A0049" w14:textId="77777777" w:rsidR="00F45AD1" w:rsidRPr="00FF640C" w:rsidRDefault="00F45AD1" w:rsidP="00DD566C">
      <w:pPr>
        <w:ind w:left="720"/>
        <w:jc w:val="both"/>
        <w:rPr>
          <w:rFonts w:ascii="Arial Narrow" w:hAnsi="Arial Narrow"/>
          <w:color w:val="000000" w:themeColor="text1"/>
          <w:sz w:val="22"/>
          <w:szCs w:val="22"/>
        </w:rPr>
      </w:pPr>
    </w:p>
    <w:p w14:paraId="30C9F226" w14:textId="77777777" w:rsidR="00F45AD1" w:rsidRPr="00FF640C" w:rsidRDefault="00F45AD1" w:rsidP="00DD566C">
      <w:pPr>
        <w:jc w:val="both"/>
        <w:rPr>
          <w:rFonts w:ascii="Arial Narrow" w:hAnsi="Arial Narrow"/>
          <w:color w:val="000000" w:themeColor="text1"/>
          <w:sz w:val="22"/>
          <w:szCs w:val="22"/>
        </w:rPr>
      </w:pPr>
    </w:p>
    <w:p w14:paraId="4E5B5892" w14:textId="77777777" w:rsidR="0042207F" w:rsidRPr="00FF640C" w:rsidRDefault="0042207F" w:rsidP="00DD566C">
      <w:pPr>
        <w:jc w:val="both"/>
        <w:rPr>
          <w:rFonts w:ascii="Arial Narrow" w:hAnsi="Arial Narrow"/>
          <w:color w:val="000000" w:themeColor="text1"/>
          <w:sz w:val="22"/>
          <w:szCs w:val="22"/>
        </w:rPr>
      </w:pPr>
    </w:p>
    <w:p w14:paraId="2161BECB" w14:textId="77777777" w:rsidR="0042207F" w:rsidRPr="00FF640C" w:rsidRDefault="0042207F" w:rsidP="00DD566C">
      <w:pPr>
        <w:jc w:val="both"/>
        <w:rPr>
          <w:rFonts w:ascii="Arial Narrow" w:hAnsi="Arial Narrow"/>
          <w:color w:val="000000" w:themeColor="text1"/>
          <w:sz w:val="22"/>
          <w:szCs w:val="22"/>
        </w:rPr>
      </w:pPr>
    </w:p>
    <w:sectPr w:rsidR="0042207F" w:rsidRPr="00FF640C">
      <w:footerReference w:type="default" r:id="rId14"/>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0AA3" w14:textId="77777777" w:rsidR="00BA5DFB" w:rsidRDefault="00BA5DFB">
      <w:r>
        <w:separator/>
      </w:r>
    </w:p>
  </w:endnote>
  <w:endnote w:type="continuationSeparator" w:id="0">
    <w:p w14:paraId="01C077DA" w14:textId="77777777" w:rsidR="00BA5DFB" w:rsidRDefault="00BA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A243" w14:textId="77777777" w:rsidR="00A346A7" w:rsidRPr="00E16BAA" w:rsidRDefault="00A346A7" w:rsidP="00E16BAA">
    <w:pPr>
      <w:pStyle w:val="Footer"/>
      <w:rPr>
        <w:rFonts w:ascii="Arial Narrow" w:hAnsi="Arial Narrow"/>
        <w:sz w:val="20"/>
        <w:szCs w:val="20"/>
      </w:rPr>
    </w:pPr>
    <w:r w:rsidRPr="00E16BAA">
      <w:rPr>
        <w:rFonts w:ascii="Arial Narrow" w:hAnsi="Arial Narrow"/>
        <w:sz w:val="20"/>
        <w:szCs w:val="20"/>
      </w:rPr>
      <w:t>IRDI</w:t>
    </w:r>
  </w:p>
  <w:p w14:paraId="1F44AD3F" w14:textId="11B965AF" w:rsidR="00A346A7" w:rsidRPr="00E16BAA" w:rsidRDefault="00A346A7" w:rsidP="00E16BAA">
    <w:pPr>
      <w:pStyle w:val="Footer"/>
      <w:rPr>
        <w:rFonts w:ascii="Arial Narrow" w:hAnsi="Arial Narrow"/>
        <w:sz w:val="20"/>
        <w:szCs w:val="20"/>
      </w:rPr>
    </w:pPr>
    <w:r>
      <w:rPr>
        <w:rFonts w:ascii="Arial Narrow" w:hAnsi="Arial Narrow"/>
        <w:sz w:val="20"/>
        <w:szCs w:val="20"/>
      </w:rPr>
      <w:t>IMU/SOP/</w:t>
    </w:r>
    <w:r w:rsidR="005F22A1">
      <w:rPr>
        <w:rFonts w:ascii="Arial Narrow" w:hAnsi="Arial Narrow"/>
        <w:sz w:val="20"/>
        <w:szCs w:val="20"/>
      </w:rPr>
      <w:t>IRDI</w:t>
    </w:r>
    <w:r>
      <w:rPr>
        <w:rFonts w:ascii="Arial Narrow" w:hAnsi="Arial Narrow"/>
        <w:sz w:val="20"/>
        <w:szCs w:val="20"/>
      </w:rPr>
      <w:t>/02, Edition 1</w:t>
    </w:r>
    <w:r w:rsidR="00E37EA3">
      <w:rPr>
        <w:rFonts w:ascii="Arial Narrow" w:hAnsi="Arial Narrow"/>
        <w:sz w:val="20"/>
        <w:szCs w:val="20"/>
      </w:rPr>
      <w:t>8</w:t>
    </w:r>
  </w:p>
  <w:p w14:paraId="28B7199D" w14:textId="7749E7D5" w:rsidR="00A346A7" w:rsidRPr="00E16BAA" w:rsidRDefault="00A346A7" w:rsidP="00E16BAA">
    <w:pPr>
      <w:pStyle w:val="Footer"/>
      <w:rPr>
        <w:rFonts w:ascii="Arial Narrow" w:hAnsi="Arial Narrow"/>
        <w:sz w:val="20"/>
        <w:szCs w:val="20"/>
      </w:rPr>
    </w:pPr>
    <w:r w:rsidRPr="00E16BAA">
      <w:rPr>
        <w:rFonts w:ascii="Arial Narrow" w:hAnsi="Arial Narrow"/>
        <w:sz w:val="20"/>
        <w:szCs w:val="20"/>
      </w:rPr>
      <w:t>Management of Research Projects</w:t>
    </w:r>
    <w:r w:rsidRPr="00E16BAA">
      <w:rPr>
        <w:rFonts w:ascii="Arial Narrow" w:hAnsi="Arial Narrow"/>
        <w:sz w:val="20"/>
        <w:szCs w:val="20"/>
      </w:rPr>
      <w:tab/>
    </w:r>
    <w:r w:rsidRPr="00E16BAA">
      <w:rPr>
        <w:rFonts w:ascii="Arial Narrow" w:hAnsi="Arial Narrow"/>
        <w:sz w:val="20"/>
        <w:szCs w:val="20"/>
      </w:rPr>
      <w:tab/>
      <w:t xml:space="preserve">Page </w:t>
    </w:r>
    <w:r w:rsidRPr="00E16BAA">
      <w:rPr>
        <w:rFonts w:ascii="Arial Narrow" w:hAnsi="Arial Narrow"/>
        <w:b/>
        <w:bCs/>
        <w:sz w:val="20"/>
        <w:szCs w:val="20"/>
      </w:rPr>
      <w:fldChar w:fldCharType="begin"/>
    </w:r>
    <w:r w:rsidRPr="00E16BAA">
      <w:rPr>
        <w:rFonts w:ascii="Arial Narrow" w:hAnsi="Arial Narrow"/>
        <w:b/>
        <w:bCs/>
        <w:sz w:val="20"/>
        <w:szCs w:val="20"/>
      </w:rPr>
      <w:instrText xml:space="preserve"> PAGE  \* Arabic  \* MERGEFORMAT </w:instrText>
    </w:r>
    <w:r w:rsidRPr="00E16BAA">
      <w:rPr>
        <w:rFonts w:ascii="Arial Narrow" w:hAnsi="Arial Narrow"/>
        <w:b/>
        <w:bCs/>
        <w:sz w:val="20"/>
        <w:szCs w:val="20"/>
      </w:rPr>
      <w:fldChar w:fldCharType="separate"/>
    </w:r>
    <w:r w:rsidR="00DD566C">
      <w:rPr>
        <w:rFonts w:ascii="Arial Narrow" w:hAnsi="Arial Narrow"/>
        <w:b/>
        <w:bCs/>
        <w:noProof/>
        <w:sz w:val="20"/>
        <w:szCs w:val="20"/>
      </w:rPr>
      <w:t>1</w:t>
    </w:r>
    <w:r w:rsidRPr="00E16BAA">
      <w:rPr>
        <w:rFonts w:ascii="Arial Narrow" w:hAnsi="Arial Narrow"/>
        <w:b/>
        <w:bCs/>
        <w:sz w:val="20"/>
        <w:szCs w:val="20"/>
      </w:rPr>
      <w:fldChar w:fldCharType="end"/>
    </w:r>
    <w:r w:rsidRPr="00E16BAA">
      <w:rPr>
        <w:rFonts w:ascii="Arial Narrow" w:hAnsi="Arial Narrow"/>
        <w:sz w:val="20"/>
        <w:szCs w:val="20"/>
      </w:rPr>
      <w:t xml:space="preserve"> of </w:t>
    </w:r>
    <w:r w:rsidRPr="00E16BAA">
      <w:rPr>
        <w:rFonts w:ascii="Arial Narrow" w:hAnsi="Arial Narrow"/>
        <w:b/>
        <w:bCs/>
        <w:sz w:val="20"/>
        <w:szCs w:val="20"/>
      </w:rPr>
      <w:fldChar w:fldCharType="begin"/>
    </w:r>
    <w:r w:rsidRPr="00E16BAA">
      <w:rPr>
        <w:rFonts w:ascii="Arial Narrow" w:hAnsi="Arial Narrow"/>
        <w:b/>
        <w:bCs/>
        <w:sz w:val="20"/>
        <w:szCs w:val="20"/>
      </w:rPr>
      <w:instrText xml:space="preserve"> NUMPAGES  \* Arabic  \* MERGEFORMAT </w:instrText>
    </w:r>
    <w:r w:rsidRPr="00E16BAA">
      <w:rPr>
        <w:rFonts w:ascii="Arial Narrow" w:hAnsi="Arial Narrow"/>
        <w:b/>
        <w:bCs/>
        <w:sz w:val="20"/>
        <w:szCs w:val="20"/>
      </w:rPr>
      <w:fldChar w:fldCharType="separate"/>
    </w:r>
    <w:r w:rsidR="00DD566C">
      <w:rPr>
        <w:rFonts w:ascii="Arial Narrow" w:hAnsi="Arial Narrow"/>
        <w:b/>
        <w:bCs/>
        <w:noProof/>
        <w:sz w:val="20"/>
        <w:szCs w:val="20"/>
      </w:rPr>
      <w:t>2</w:t>
    </w:r>
    <w:r w:rsidRPr="00E16BAA">
      <w:rPr>
        <w:rFonts w:ascii="Arial Narrow" w:hAnsi="Arial Narrow"/>
        <w:b/>
        <w:bCs/>
        <w:sz w:val="20"/>
        <w:szCs w:val="20"/>
      </w:rPr>
      <w:fldChar w:fldCharType="end"/>
    </w:r>
  </w:p>
  <w:p w14:paraId="135E59B4" w14:textId="77777777" w:rsidR="00A346A7" w:rsidRPr="00E16BAA" w:rsidRDefault="00A346A7" w:rsidP="00E16BAA">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999E" w14:textId="77777777" w:rsidR="00BA5DFB" w:rsidRDefault="00BA5DFB">
      <w:r>
        <w:separator/>
      </w:r>
    </w:p>
  </w:footnote>
  <w:footnote w:type="continuationSeparator" w:id="0">
    <w:p w14:paraId="23538E95" w14:textId="77777777" w:rsidR="00BA5DFB" w:rsidRDefault="00BA5D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38F"/>
    <w:multiLevelType w:val="hybridMultilevel"/>
    <w:tmpl w:val="F6A0E5B6"/>
    <w:lvl w:ilvl="0" w:tplc="71DEC48E">
      <w:start w:val="1"/>
      <w:numFmt w:val="lowerRoman"/>
      <w:lvlText w:val="%1)"/>
      <w:lvlJc w:val="left"/>
      <w:pPr>
        <w:ind w:left="2564"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03F9B"/>
    <w:multiLevelType w:val="hybridMultilevel"/>
    <w:tmpl w:val="043AA52E"/>
    <w:lvl w:ilvl="0" w:tplc="4CC6D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773F9"/>
    <w:multiLevelType w:val="hybridMultilevel"/>
    <w:tmpl w:val="B7B296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7514AA"/>
    <w:multiLevelType w:val="hybridMultilevel"/>
    <w:tmpl w:val="06706456"/>
    <w:lvl w:ilvl="0" w:tplc="986ABB9A">
      <w:start w:val="1"/>
      <w:numFmt w:val="low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17312"/>
    <w:multiLevelType w:val="multilevel"/>
    <w:tmpl w:val="9E58345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31473380"/>
    <w:multiLevelType w:val="multilevel"/>
    <w:tmpl w:val="01B612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1891646"/>
    <w:multiLevelType w:val="multilevel"/>
    <w:tmpl w:val="61D0F31E"/>
    <w:lvl w:ilvl="0">
      <w:start w:val="3"/>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7" w15:restartNumberingAfterBreak="0">
    <w:nsid w:val="3ADD77BC"/>
    <w:multiLevelType w:val="hybridMultilevel"/>
    <w:tmpl w:val="138ADB68"/>
    <w:lvl w:ilvl="0" w:tplc="4FE8F20A">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B812E8"/>
    <w:multiLevelType w:val="multilevel"/>
    <w:tmpl w:val="05AC0A6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3D3008F2"/>
    <w:multiLevelType w:val="hybridMultilevel"/>
    <w:tmpl w:val="0E3A3774"/>
    <w:lvl w:ilvl="0" w:tplc="BC4A1BE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4523255F"/>
    <w:multiLevelType w:val="multilevel"/>
    <w:tmpl w:val="E77ACE1C"/>
    <w:lvl w:ilvl="0">
      <w:start w:val="3"/>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200"/>
        </w:tabs>
        <w:ind w:left="7200" w:hanging="1440"/>
      </w:pPr>
      <w:rPr>
        <w:rFonts w:cs="Times New Roman" w:hint="default"/>
        <w:b w:val="0"/>
      </w:rPr>
    </w:lvl>
  </w:abstractNum>
  <w:abstractNum w:abstractNumId="11" w15:restartNumberingAfterBreak="0">
    <w:nsid w:val="45AC1A77"/>
    <w:multiLevelType w:val="multilevel"/>
    <w:tmpl w:val="F678154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B32C78"/>
    <w:multiLevelType w:val="multilevel"/>
    <w:tmpl w:val="6F30FCEA"/>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4D3400"/>
    <w:multiLevelType w:val="hybridMultilevel"/>
    <w:tmpl w:val="4CBAC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F56F72"/>
    <w:multiLevelType w:val="hybridMultilevel"/>
    <w:tmpl w:val="73E24944"/>
    <w:lvl w:ilvl="0" w:tplc="4409001B">
      <w:start w:val="1"/>
      <w:numFmt w:val="lowerRoman"/>
      <w:lvlText w:val="%1."/>
      <w:lvlJc w:val="righ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5" w15:restartNumberingAfterBreak="0">
    <w:nsid w:val="59D04ECB"/>
    <w:multiLevelType w:val="hybridMultilevel"/>
    <w:tmpl w:val="29EA768E"/>
    <w:lvl w:ilvl="0" w:tplc="4FE8F20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5A00005D"/>
    <w:multiLevelType w:val="multilevel"/>
    <w:tmpl w:val="1876E02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820365"/>
    <w:multiLevelType w:val="multilevel"/>
    <w:tmpl w:val="008064D0"/>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B922E35"/>
    <w:multiLevelType w:val="hybridMultilevel"/>
    <w:tmpl w:val="6862F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62C3A"/>
    <w:multiLevelType w:val="hybridMultilevel"/>
    <w:tmpl w:val="2B6424F6"/>
    <w:lvl w:ilvl="0" w:tplc="18D646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C260F9"/>
    <w:multiLevelType w:val="hybridMultilevel"/>
    <w:tmpl w:val="F4E6DE24"/>
    <w:lvl w:ilvl="0" w:tplc="BBCCFB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2854486"/>
    <w:multiLevelType w:val="hybridMultilevel"/>
    <w:tmpl w:val="F3AE045A"/>
    <w:lvl w:ilvl="0" w:tplc="0409000F">
      <w:start w:val="1"/>
      <w:numFmt w:val="decimal"/>
      <w:lvlText w:val="%1."/>
      <w:lvlJc w:val="left"/>
      <w:pPr>
        <w:tabs>
          <w:tab w:val="num" w:pos="720"/>
        </w:tabs>
        <w:ind w:left="720" w:hanging="360"/>
      </w:pPr>
      <w:rPr>
        <w:rFonts w:hint="default"/>
      </w:rPr>
    </w:lvl>
    <w:lvl w:ilvl="1" w:tplc="487E7B1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227D09"/>
    <w:multiLevelType w:val="hybridMultilevel"/>
    <w:tmpl w:val="4D74A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00D38"/>
    <w:multiLevelType w:val="hybridMultilevel"/>
    <w:tmpl w:val="B9928712"/>
    <w:lvl w:ilvl="0" w:tplc="0CD6C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1"/>
  </w:num>
  <w:num w:numId="4">
    <w:abstractNumId w:val="6"/>
  </w:num>
  <w:num w:numId="5">
    <w:abstractNumId w:val="10"/>
  </w:num>
  <w:num w:numId="6">
    <w:abstractNumId w:val="4"/>
  </w:num>
  <w:num w:numId="7">
    <w:abstractNumId w:val="5"/>
  </w:num>
  <w:num w:numId="8">
    <w:abstractNumId w:val="23"/>
  </w:num>
  <w:num w:numId="9">
    <w:abstractNumId w:val="1"/>
  </w:num>
  <w:num w:numId="10">
    <w:abstractNumId w:val="0"/>
  </w:num>
  <w:num w:numId="11">
    <w:abstractNumId w:val="19"/>
  </w:num>
  <w:num w:numId="12">
    <w:abstractNumId w:val="7"/>
  </w:num>
  <w:num w:numId="13">
    <w:abstractNumId w:val="22"/>
  </w:num>
  <w:num w:numId="14">
    <w:abstractNumId w:val="16"/>
  </w:num>
  <w:num w:numId="15">
    <w:abstractNumId w:val="18"/>
  </w:num>
  <w:num w:numId="16">
    <w:abstractNumId w:val="11"/>
  </w:num>
  <w:num w:numId="17">
    <w:abstractNumId w:val="12"/>
  </w:num>
  <w:num w:numId="18">
    <w:abstractNumId w:val="20"/>
  </w:num>
  <w:num w:numId="19">
    <w:abstractNumId w:val="2"/>
  </w:num>
  <w:num w:numId="20">
    <w:abstractNumId w:val="3"/>
  </w:num>
  <w:num w:numId="21">
    <w:abstractNumId w:val="13"/>
  </w:num>
  <w:num w:numId="22">
    <w:abstractNumId w:val="9"/>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6B"/>
    <w:rsid w:val="00015F09"/>
    <w:rsid w:val="00017D02"/>
    <w:rsid w:val="00031CB8"/>
    <w:rsid w:val="00031FB7"/>
    <w:rsid w:val="00032387"/>
    <w:rsid w:val="00040A67"/>
    <w:rsid w:val="00047888"/>
    <w:rsid w:val="0005674A"/>
    <w:rsid w:val="00062719"/>
    <w:rsid w:val="00066356"/>
    <w:rsid w:val="00074684"/>
    <w:rsid w:val="000828C1"/>
    <w:rsid w:val="00084752"/>
    <w:rsid w:val="000879E3"/>
    <w:rsid w:val="00096C37"/>
    <w:rsid w:val="000A19D8"/>
    <w:rsid w:val="000A5F54"/>
    <w:rsid w:val="000B76BF"/>
    <w:rsid w:val="000C5589"/>
    <w:rsid w:val="000D7CAC"/>
    <w:rsid w:val="000E2A53"/>
    <w:rsid w:val="000E4E8D"/>
    <w:rsid w:val="000F54D5"/>
    <w:rsid w:val="000F6DB0"/>
    <w:rsid w:val="00103799"/>
    <w:rsid w:val="00105679"/>
    <w:rsid w:val="00106416"/>
    <w:rsid w:val="00110A38"/>
    <w:rsid w:val="00112113"/>
    <w:rsid w:val="001215FB"/>
    <w:rsid w:val="00145136"/>
    <w:rsid w:val="00154E82"/>
    <w:rsid w:val="00167848"/>
    <w:rsid w:val="00176E57"/>
    <w:rsid w:val="00183DEB"/>
    <w:rsid w:val="001910B3"/>
    <w:rsid w:val="001966FE"/>
    <w:rsid w:val="001C111E"/>
    <w:rsid w:val="001C24AF"/>
    <w:rsid w:val="001E2A3B"/>
    <w:rsid w:val="001E4BB6"/>
    <w:rsid w:val="001F4277"/>
    <w:rsid w:val="002035DA"/>
    <w:rsid w:val="0021756F"/>
    <w:rsid w:val="00223B3B"/>
    <w:rsid w:val="00230F15"/>
    <w:rsid w:val="00234022"/>
    <w:rsid w:val="0023564F"/>
    <w:rsid w:val="00242C6B"/>
    <w:rsid w:val="00244D33"/>
    <w:rsid w:val="00250226"/>
    <w:rsid w:val="00253550"/>
    <w:rsid w:val="00293E7B"/>
    <w:rsid w:val="002C07B8"/>
    <w:rsid w:val="002C38A0"/>
    <w:rsid w:val="002C6C6D"/>
    <w:rsid w:val="002C7617"/>
    <w:rsid w:val="002E329E"/>
    <w:rsid w:val="002F6111"/>
    <w:rsid w:val="002F63C4"/>
    <w:rsid w:val="00315976"/>
    <w:rsid w:val="0031718F"/>
    <w:rsid w:val="003320E1"/>
    <w:rsid w:val="00333CD7"/>
    <w:rsid w:val="00340CEE"/>
    <w:rsid w:val="003416A4"/>
    <w:rsid w:val="00352332"/>
    <w:rsid w:val="00354D0A"/>
    <w:rsid w:val="00356C07"/>
    <w:rsid w:val="003645CD"/>
    <w:rsid w:val="0037783B"/>
    <w:rsid w:val="0038388C"/>
    <w:rsid w:val="00383D6D"/>
    <w:rsid w:val="00387E26"/>
    <w:rsid w:val="003979A4"/>
    <w:rsid w:val="003A0661"/>
    <w:rsid w:val="003A1E19"/>
    <w:rsid w:val="003A4C93"/>
    <w:rsid w:val="003B28D4"/>
    <w:rsid w:val="003B3797"/>
    <w:rsid w:val="003C3E86"/>
    <w:rsid w:val="003C3F73"/>
    <w:rsid w:val="003D44E0"/>
    <w:rsid w:val="003E26F2"/>
    <w:rsid w:val="003F4E61"/>
    <w:rsid w:val="004017D4"/>
    <w:rsid w:val="00416EAC"/>
    <w:rsid w:val="0042207F"/>
    <w:rsid w:val="0042273B"/>
    <w:rsid w:val="004300CA"/>
    <w:rsid w:val="00430BE1"/>
    <w:rsid w:val="004325E6"/>
    <w:rsid w:val="004343B1"/>
    <w:rsid w:val="00442D90"/>
    <w:rsid w:val="00444A6A"/>
    <w:rsid w:val="00455903"/>
    <w:rsid w:val="00474776"/>
    <w:rsid w:val="00486F27"/>
    <w:rsid w:val="0049225B"/>
    <w:rsid w:val="00493F34"/>
    <w:rsid w:val="004A2CA3"/>
    <w:rsid w:val="004A591D"/>
    <w:rsid w:val="004B340E"/>
    <w:rsid w:val="004B4EA0"/>
    <w:rsid w:val="004B5CCE"/>
    <w:rsid w:val="004C0FBD"/>
    <w:rsid w:val="004D5D19"/>
    <w:rsid w:val="004D6E6C"/>
    <w:rsid w:val="004E134B"/>
    <w:rsid w:val="004E4155"/>
    <w:rsid w:val="004E5930"/>
    <w:rsid w:val="004E70D8"/>
    <w:rsid w:val="004F3786"/>
    <w:rsid w:val="004F68B1"/>
    <w:rsid w:val="00501C01"/>
    <w:rsid w:val="0050328E"/>
    <w:rsid w:val="005123B6"/>
    <w:rsid w:val="00513084"/>
    <w:rsid w:val="00524565"/>
    <w:rsid w:val="00534AD7"/>
    <w:rsid w:val="00534F2C"/>
    <w:rsid w:val="00542A69"/>
    <w:rsid w:val="005465B3"/>
    <w:rsid w:val="0054747D"/>
    <w:rsid w:val="00551278"/>
    <w:rsid w:val="00553FB1"/>
    <w:rsid w:val="005636A2"/>
    <w:rsid w:val="005732AE"/>
    <w:rsid w:val="005750E9"/>
    <w:rsid w:val="00577B6E"/>
    <w:rsid w:val="005812F4"/>
    <w:rsid w:val="005A2B86"/>
    <w:rsid w:val="005A4828"/>
    <w:rsid w:val="005B10E2"/>
    <w:rsid w:val="005C2D33"/>
    <w:rsid w:val="005C6ECC"/>
    <w:rsid w:val="005D073F"/>
    <w:rsid w:val="005D66DF"/>
    <w:rsid w:val="005E3B56"/>
    <w:rsid w:val="005E40FE"/>
    <w:rsid w:val="005F22A1"/>
    <w:rsid w:val="005F2EE0"/>
    <w:rsid w:val="005F3700"/>
    <w:rsid w:val="005F63D2"/>
    <w:rsid w:val="005F662F"/>
    <w:rsid w:val="00605F53"/>
    <w:rsid w:val="00607D6E"/>
    <w:rsid w:val="006142B2"/>
    <w:rsid w:val="006328FE"/>
    <w:rsid w:val="00642FEA"/>
    <w:rsid w:val="00650D16"/>
    <w:rsid w:val="006610BE"/>
    <w:rsid w:val="006618CF"/>
    <w:rsid w:val="0066416D"/>
    <w:rsid w:val="00673A84"/>
    <w:rsid w:val="00684CD9"/>
    <w:rsid w:val="00694848"/>
    <w:rsid w:val="006949AD"/>
    <w:rsid w:val="006A7FA4"/>
    <w:rsid w:val="006B2A2D"/>
    <w:rsid w:val="006B47E9"/>
    <w:rsid w:val="006C28FF"/>
    <w:rsid w:val="006C4E10"/>
    <w:rsid w:val="006C596C"/>
    <w:rsid w:val="006D08FA"/>
    <w:rsid w:val="006D2A15"/>
    <w:rsid w:val="006D493E"/>
    <w:rsid w:val="006D4F3E"/>
    <w:rsid w:val="006E3EB2"/>
    <w:rsid w:val="006F6A51"/>
    <w:rsid w:val="00702BF9"/>
    <w:rsid w:val="00705A0E"/>
    <w:rsid w:val="00716F8F"/>
    <w:rsid w:val="00724C54"/>
    <w:rsid w:val="00725A03"/>
    <w:rsid w:val="00727734"/>
    <w:rsid w:val="00735804"/>
    <w:rsid w:val="00770544"/>
    <w:rsid w:val="00771DE0"/>
    <w:rsid w:val="007A1B71"/>
    <w:rsid w:val="007A2770"/>
    <w:rsid w:val="007A47AA"/>
    <w:rsid w:val="007B1F1A"/>
    <w:rsid w:val="007C1AB3"/>
    <w:rsid w:val="007C5016"/>
    <w:rsid w:val="007D5651"/>
    <w:rsid w:val="007D5EE6"/>
    <w:rsid w:val="007E3EBD"/>
    <w:rsid w:val="007E4F33"/>
    <w:rsid w:val="00806BE6"/>
    <w:rsid w:val="00843525"/>
    <w:rsid w:val="00845401"/>
    <w:rsid w:val="00851D4D"/>
    <w:rsid w:val="00853366"/>
    <w:rsid w:val="00871FEB"/>
    <w:rsid w:val="008862DC"/>
    <w:rsid w:val="00890F6A"/>
    <w:rsid w:val="008A434B"/>
    <w:rsid w:val="008A5F7C"/>
    <w:rsid w:val="008A5F92"/>
    <w:rsid w:val="008B1B7E"/>
    <w:rsid w:val="008B4D54"/>
    <w:rsid w:val="008B5929"/>
    <w:rsid w:val="008D0824"/>
    <w:rsid w:val="008D476A"/>
    <w:rsid w:val="008D6083"/>
    <w:rsid w:val="008D7A3C"/>
    <w:rsid w:val="008E0CDC"/>
    <w:rsid w:val="008E4CA6"/>
    <w:rsid w:val="008F4926"/>
    <w:rsid w:val="008F6178"/>
    <w:rsid w:val="00901CE4"/>
    <w:rsid w:val="00903786"/>
    <w:rsid w:val="009124AC"/>
    <w:rsid w:val="00913374"/>
    <w:rsid w:val="00915D74"/>
    <w:rsid w:val="00924018"/>
    <w:rsid w:val="009304CD"/>
    <w:rsid w:val="00930F0F"/>
    <w:rsid w:val="0096668B"/>
    <w:rsid w:val="009706B4"/>
    <w:rsid w:val="00970BC4"/>
    <w:rsid w:val="00992A74"/>
    <w:rsid w:val="009A168F"/>
    <w:rsid w:val="009B27B4"/>
    <w:rsid w:val="009B534C"/>
    <w:rsid w:val="009B7B9B"/>
    <w:rsid w:val="009C60A2"/>
    <w:rsid w:val="009D40D8"/>
    <w:rsid w:val="009D6AD0"/>
    <w:rsid w:val="009E4218"/>
    <w:rsid w:val="009E678D"/>
    <w:rsid w:val="009F3579"/>
    <w:rsid w:val="009F368B"/>
    <w:rsid w:val="009F5753"/>
    <w:rsid w:val="009F7CC5"/>
    <w:rsid w:val="009F7FB3"/>
    <w:rsid w:val="00A04820"/>
    <w:rsid w:val="00A24E1B"/>
    <w:rsid w:val="00A26161"/>
    <w:rsid w:val="00A26980"/>
    <w:rsid w:val="00A31B04"/>
    <w:rsid w:val="00A346A7"/>
    <w:rsid w:val="00A36E46"/>
    <w:rsid w:val="00A379AC"/>
    <w:rsid w:val="00A4418D"/>
    <w:rsid w:val="00A50CC2"/>
    <w:rsid w:val="00A51C35"/>
    <w:rsid w:val="00A5218C"/>
    <w:rsid w:val="00A5663A"/>
    <w:rsid w:val="00A56B2C"/>
    <w:rsid w:val="00A615B0"/>
    <w:rsid w:val="00A74DCC"/>
    <w:rsid w:val="00A9566D"/>
    <w:rsid w:val="00A95ABA"/>
    <w:rsid w:val="00AA37C8"/>
    <w:rsid w:val="00AB1832"/>
    <w:rsid w:val="00AC2396"/>
    <w:rsid w:val="00AC6E66"/>
    <w:rsid w:val="00AC764E"/>
    <w:rsid w:val="00AD6339"/>
    <w:rsid w:val="00AE7C26"/>
    <w:rsid w:val="00AF6863"/>
    <w:rsid w:val="00B04E98"/>
    <w:rsid w:val="00B130E9"/>
    <w:rsid w:val="00B1414A"/>
    <w:rsid w:val="00B20353"/>
    <w:rsid w:val="00B231F8"/>
    <w:rsid w:val="00B2323B"/>
    <w:rsid w:val="00B24ABD"/>
    <w:rsid w:val="00B26AFA"/>
    <w:rsid w:val="00B270B1"/>
    <w:rsid w:val="00B30E2F"/>
    <w:rsid w:val="00B4489D"/>
    <w:rsid w:val="00B54996"/>
    <w:rsid w:val="00B57ED3"/>
    <w:rsid w:val="00B660F8"/>
    <w:rsid w:val="00B701D3"/>
    <w:rsid w:val="00B84C44"/>
    <w:rsid w:val="00BA5DFB"/>
    <w:rsid w:val="00BB083A"/>
    <w:rsid w:val="00BB10EB"/>
    <w:rsid w:val="00BB30E9"/>
    <w:rsid w:val="00BB428B"/>
    <w:rsid w:val="00BB5FCA"/>
    <w:rsid w:val="00BC2B21"/>
    <w:rsid w:val="00BC67FD"/>
    <w:rsid w:val="00BE0DC6"/>
    <w:rsid w:val="00BF7DBF"/>
    <w:rsid w:val="00C014E2"/>
    <w:rsid w:val="00C05FFD"/>
    <w:rsid w:val="00C06145"/>
    <w:rsid w:val="00C32948"/>
    <w:rsid w:val="00C33FA2"/>
    <w:rsid w:val="00C4334C"/>
    <w:rsid w:val="00C475FB"/>
    <w:rsid w:val="00C520F9"/>
    <w:rsid w:val="00C53C0A"/>
    <w:rsid w:val="00C53CB9"/>
    <w:rsid w:val="00C662FB"/>
    <w:rsid w:val="00C80A96"/>
    <w:rsid w:val="00CA6A2A"/>
    <w:rsid w:val="00CA7B88"/>
    <w:rsid w:val="00CB205A"/>
    <w:rsid w:val="00CC7FF0"/>
    <w:rsid w:val="00CD216D"/>
    <w:rsid w:val="00D061A7"/>
    <w:rsid w:val="00D1108C"/>
    <w:rsid w:val="00D17137"/>
    <w:rsid w:val="00D223F1"/>
    <w:rsid w:val="00D35A75"/>
    <w:rsid w:val="00D40B73"/>
    <w:rsid w:val="00D560E1"/>
    <w:rsid w:val="00D564E6"/>
    <w:rsid w:val="00D57884"/>
    <w:rsid w:val="00D6168A"/>
    <w:rsid w:val="00D67118"/>
    <w:rsid w:val="00D71949"/>
    <w:rsid w:val="00D72307"/>
    <w:rsid w:val="00D81B97"/>
    <w:rsid w:val="00DA594E"/>
    <w:rsid w:val="00DA677A"/>
    <w:rsid w:val="00DD290B"/>
    <w:rsid w:val="00DD566C"/>
    <w:rsid w:val="00DE7D68"/>
    <w:rsid w:val="00DF12BF"/>
    <w:rsid w:val="00DF1A54"/>
    <w:rsid w:val="00DF32C4"/>
    <w:rsid w:val="00E1691F"/>
    <w:rsid w:val="00E16BAA"/>
    <w:rsid w:val="00E244DE"/>
    <w:rsid w:val="00E36B58"/>
    <w:rsid w:val="00E37EA3"/>
    <w:rsid w:val="00E42C01"/>
    <w:rsid w:val="00E45BF8"/>
    <w:rsid w:val="00E53D64"/>
    <w:rsid w:val="00E647D8"/>
    <w:rsid w:val="00E674EE"/>
    <w:rsid w:val="00E70F41"/>
    <w:rsid w:val="00E84509"/>
    <w:rsid w:val="00E93006"/>
    <w:rsid w:val="00E96024"/>
    <w:rsid w:val="00EB156E"/>
    <w:rsid w:val="00EB6B25"/>
    <w:rsid w:val="00EC108B"/>
    <w:rsid w:val="00EC2EB5"/>
    <w:rsid w:val="00EC4B70"/>
    <w:rsid w:val="00EC6B2B"/>
    <w:rsid w:val="00EC7A29"/>
    <w:rsid w:val="00ED0586"/>
    <w:rsid w:val="00EE6F4B"/>
    <w:rsid w:val="00EF2B60"/>
    <w:rsid w:val="00EF510B"/>
    <w:rsid w:val="00F015C1"/>
    <w:rsid w:val="00F01E03"/>
    <w:rsid w:val="00F03E40"/>
    <w:rsid w:val="00F11D8C"/>
    <w:rsid w:val="00F12910"/>
    <w:rsid w:val="00F20E46"/>
    <w:rsid w:val="00F24FEC"/>
    <w:rsid w:val="00F45AD1"/>
    <w:rsid w:val="00F505E5"/>
    <w:rsid w:val="00F513DF"/>
    <w:rsid w:val="00F53681"/>
    <w:rsid w:val="00F57BE2"/>
    <w:rsid w:val="00F60026"/>
    <w:rsid w:val="00F63944"/>
    <w:rsid w:val="00F673AF"/>
    <w:rsid w:val="00F96F98"/>
    <w:rsid w:val="00FA0CAA"/>
    <w:rsid w:val="00FB686B"/>
    <w:rsid w:val="00FB7F0F"/>
    <w:rsid w:val="00FC099B"/>
    <w:rsid w:val="00FC1B69"/>
    <w:rsid w:val="00FC47EC"/>
    <w:rsid w:val="00FC55AA"/>
    <w:rsid w:val="00FE1755"/>
    <w:rsid w:val="00FE4FFC"/>
    <w:rsid w:val="00FF640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357D4"/>
  <w15:chartTrackingRefBased/>
  <w15:docId w15:val="{8283A2E0-1263-493A-B0CF-4A52095D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pPr>
      <w:keepNext/>
      <w:jc w:val="both"/>
      <w:outlineLvl w:val="0"/>
    </w:pPr>
    <w:rPr>
      <w:rFonts w:ascii="Arial Narrow" w:hAnsi="Arial Narrow" w:cs="Arial"/>
      <w:b/>
      <w:bCs/>
      <w:color w:val="FF0000"/>
    </w:rPr>
  </w:style>
  <w:style w:type="paragraph" w:styleId="Heading2">
    <w:name w:val="heading 2"/>
    <w:basedOn w:val="Normal"/>
    <w:next w:val="Normal"/>
    <w:qFormat/>
    <w:pPr>
      <w:keepNext/>
      <w:outlineLvl w:val="1"/>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Narrow" w:hAnsi="Arial Narrow" w:cs="Arial"/>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both"/>
    </w:pPr>
    <w:rPr>
      <w:rFonts w:ascii="Tahoma" w:eastAsia="Times New Roman" w:hAnsi="Tahoma" w:cs="Tahoma"/>
      <w:b/>
      <w:bCs/>
      <w:color w:val="FF0000"/>
      <w:sz w:val="20"/>
      <w:szCs w:val="20"/>
      <w:lang w:eastAsia="en-US"/>
    </w:rPr>
  </w:style>
  <w:style w:type="paragraph" w:styleId="BodyText3">
    <w:name w:val="Body Text 3"/>
    <w:basedOn w:val="Normal"/>
    <w:semiHidden/>
    <w:pPr>
      <w:jc w:val="both"/>
    </w:pPr>
    <w:rPr>
      <w:rFonts w:ascii="Arial Narrow" w:hAnsi="Arial Narrow" w:cs="Arial"/>
      <w:color w:val="000000"/>
    </w:rPr>
  </w:style>
  <w:style w:type="paragraph" w:styleId="BalloonText">
    <w:name w:val="Balloon Text"/>
    <w:basedOn w:val="Normal"/>
    <w:link w:val="BalloonTextChar"/>
    <w:uiPriority w:val="99"/>
    <w:semiHidden/>
    <w:unhideWhenUsed/>
    <w:rsid w:val="006949AD"/>
    <w:rPr>
      <w:rFonts w:ascii="Tahoma" w:hAnsi="Tahoma" w:cs="Tahoma"/>
      <w:sz w:val="16"/>
      <w:szCs w:val="16"/>
    </w:rPr>
  </w:style>
  <w:style w:type="character" w:customStyle="1" w:styleId="BalloonTextChar">
    <w:name w:val="Balloon Text Char"/>
    <w:link w:val="BalloonText"/>
    <w:uiPriority w:val="99"/>
    <w:semiHidden/>
    <w:rsid w:val="006949AD"/>
    <w:rPr>
      <w:rFonts w:ascii="Tahoma" w:hAnsi="Tahoma" w:cs="Tahoma"/>
      <w:sz w:val="16"/>
      <w:szCs w:val="16"/>
      <w:lang w:eastAsia="zh-CN"/>
    </w:rPr>
  </w:style>
  <w:style w:type="paragraph" w:styleId="ListParagraph">
    <w:name w:val="List Paragraph"/>
    <w:basedOn w:val="Normal"/>
    <w:uiPriority w:val="34"/>
    <w:qFormat/>
    <w:rsid w:val="003A1E19"/>
    <w:pPr>
      <w:ind w:left="720"/>
    </w:pPr>
  </w:style>
  <w:style w:type="character" w:customStyle="1" w:styleId="FooterChar">
    <w:name w:val="Footer Char"/>
    <w:link w:val="Footer"/>
    <w:uiPriority w:val="99"/>
    <w:rsid w:val="00E16BAA"/>
    <w:rPr>
      <w:sz w:val="24"/>
      <w:szCs w:val="24"/>
      <w:lang w:val="en-US" w:eastAsia="zh-CN"/>
    </w:rPr>
  </w:style>
  <w:style w:type="character" w:styleId="CommentReference">
    <w:name w:val="annotation reference"/>
    <w:basedOn w:val="DefaultParagraphFont"/>
    <w:uiPriority w:val="99"/>
    <w:semiHidden/>
    <w:unhideWhenUsed/>
    <w:rsid w:val="00D061A7"/>
    <w:rPr>
      <w:sz w:val="18"/>
      <w:szCs w:val="18"/>
    </w:rPr>
  </w:style>
  <w:style w:type="paragraph" w:styleId="CommentText">
    <w:name w:val="annotation text"/>
    <w:basedOn w:val="Normal"/>
    <w:link w:val="CommentTextChar"/>
    <w:uiPriority w:val="99"/>
    <w:semiHidden/>
    <w:unhideWhenUsed/>
    <w:rsid w:val="00D061A7"/>
  </w:style>
  <w:style w:type="character" w:customStyle="1" w:styleId="CommentTextChar">
    <w:name w:val="Comment Text Char"/>
    <w:basedOn w:val="DefaultParagraphFont"/>
    <w:link w:val="CommentText"/>
    <w:uiPriority w:val="99"/>
    <w:semiHidden/>
    <w:rsid w:val="00D061A7"/>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D061A7"/>
    <w:rPr>
      <w:b/>
      <w:bCs/>
      <w:sz w:val="20"/>
      <w:szCs w:val="20"/>
    </w:rPr>
  </w:style>
  <w:style w:type="character" w:customStyle="1" w:styleId="CommentSubjectChar">
    <w:name w:val="Comment Subject Char"/>
    <w:basedOn w:val="CommentTextChar"/>
    <w:link w:val="CommentSubject"/>
    <w:uiPriority w:val="99"/>
    <w:semiHidden/>
    <w:rsid w:val="00D061A7"/>
    <w:rPr>
      <w:b/>
      <w:bCs/>
      <w:sz w:val="24"/>
      <w:szCs w:val="24"/>
      <w:lang w:val="en-US" w:eastAsia="zh-CN"/>
    </w:rPr>
  </w:style>
  <w:style w:type="paragraph" w:styleId="Revision">
    <w:name w:val="Revision"/>
    <w:hidden/>
    <w:uiPriority w:val="99"/>
    <w:semiHidden/>
    <w:rsid w:val="00032387"/>
    <w:rPr>
      <w:sz w:val="24"/>
      <w:szCs w:val="24"/>
      <w:lang w:val="en-US" w:eastAsia="zh-CN"/>
    </w:rPr>
  </w:style>
  <w:style w:type="character" w:styleId="Hyperlink">
    <w:name w:val="Hyperlink"/>
    <w:basedOn w:val="DefaultParagraphFont"/>
    <w:uiPriority w:val="99"/>
    <w:unhideWhenUsed/>
    <w:rsid w:val="009D40D8"/>
    <w:rPr>
      <w:color w:val="0563C1" w:themeColor="hyperlink"/>
      <w:u w:val="single"/>
    </w:rPr>
  </w:style>
  <w:style w:type="character" w:customStyle="1" w:styleId="UnresolvedMention">
    <w:name w:val="Unresolved Mention"/>
    <w:basedOn w:val="DefaultParagraphFont"/>
    <w:uiPriority w:val="99"/>
    <w:semiHidden/>
    <w:unhideWhenUsed/>
    <w:rsid w:val="009D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44EE04FE4C7478F8794611A1A1F1D" ma:contentTypeVersion="3" ma:contentTypeDescription="Create a new document." ma:contentTypeScope="" ma:versionID="bb3a97b1f81f65c5ccbaa05ab9bfe124">
  <xsd:schema xmlns:xsd="http://www.w3.org/2001/XMLSchema" xmlns:xs="http://www.w3.org/2001/XMLSchema" xmlns:p="http://schemas.microsoft.com/office/2006/metadata/properties" xmlns:ns2="aa27f9cb-f957-471e-b894-a937a2761cda" targetNamespace="http://schemas.microsoft.com/office/2006/metadata/properties" ma:root="true" ma:fieldsID="33e79b64721fdcf63ae0338b9aa47a69" ns2:_="">
    <xsd:import namespace="aa27f9cb-f957-471e-b894-a937a2761c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f9cb-f957-471e-b894-a937a2761c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139F-42D8-48A2-A376-79473297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7f9cb-f957-471e-b894-a937a276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06815-4480-438A-8F4F-B0DA8C8DB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1B6D2-3E2C-4404-A54D-CBC49F91A986}">
  <ds:schemaRefs>
    <ds:schemaRef ds:uri="http://schemas.microsoft.com/sharepoint/v3/contenttype/forms"/>
  </ds:schemaRefs>
</ds:datastoreItem>
</file>

<file path=customXml/itemProps4.xml><?xml version="1.0" encoding="utf-8"?>
<ds:datastoreItem xmlns:ds="http://schemas.openxmlformats.org/officeDocument/2006/customXml" ds:itemID="{4933CF50-3F73-4E64-ABB5-D4353830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DEPARTMENT / UNIT</vt:lpstr>
    </vt:vector>
  </TitlesOfParts>
  <Company>Microsoft</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 UNIT</dc:title>
  <dc:subject/>
  <dc:creator>student</dc:creator>
  <cp:keywords/>
  <dc:description/>
  <cp:lastModifiedBy>Nor Salina Binti Salim</cp:lastModifiedBy>
  <cp:revision>9</cp:revision>
  <cp:lastPrinted>2018-01-30T01:56:00Z</cp:lastPrinted>
  <dcterms:created xsi:type="dcterms:W3CDTF">2019-10-25T02:43:00Z</dcterms:created>
  <dcterms:modified xsi:type="dcterms:W3CDTF">2020-06-30T07:48:00Z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0x01010072844EE04FE4C7478F8794611A1A1F1D</vt:lpwstr>
  </property>
</Properties>
</file>