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25" w:rsidRDefault="00C55025" w:rsidP="009B77EF">
      <w:pPr>
        <w:rPr>
          <w:b/>
          <w:u w:val="single"/>
        </w:rPr>
      </w:pPr>
      <w:r>
        <w:rPr>
          <w:b/>
          <w:u w:val="single"/>
        </w:rPr>
        <w:t>Journal Club Health Professions Education</w:t>
      </w:r>
    </w:p>
    <w:tbl>
      <w:tblPr>
        <w:tblStyle w:val="TableGrid"/>
        <w:tblW w:w="0" w:type="auto"/>
        <w:tblLook w:val="04A0" w:firstRow="1" w:lastRow="0" w:firstColumn="1" w:lastColumn="0" w:noHBand="0" w:noVBand="1"/>
      </w:tblPr>
      <w:tblGrid>
        <w:gridCol w:w="1980"/>
        <w:gridCol w:w="7036"/>
      </w:tblGrid>
      <w:tr w:rsidR="000B2C1C" w:rsidRPr="000B2C1C" w:rsidTr="000B2C1C">
        <w:tc>
          <w:tcPr>
            <w:tcW w:w="1980" w:type="dxa"/>
          </w:tcPr>
          <w:p w:rsidR="000B2C1C" w:rsidRPr="000B2C1C" w:rsidRDefault="000B2C1C" w:rsidP="009B77EF">
            <w:r>
              <w:t>Session</w:t>
            </w:r>
          </w:p>
        </w:tc>
        <w:tc>
          <w:tcPr>
            <w:tcW w:w="7036" w:type="dxa"/>
          </w:tcPr>
          <w:p w:rsidR="000B2C1C" w:rsidRPr="000B2C1C" w:rsidRDefault="0099197F" w:rsidP="009B77EF">
            <w:r w:rsidRPr="0099197F">
              <w:t>Rethinking Small Group Learning</w:t>
            </w:r>
          </w:p>
        </w:tc>
      </w:tr>
      <w:tr w:rsidR="000B2C1C" w:rsidRPr="000B2C1C" w:rsidTr="000B2C1C">
        <w:tc>
          <w:tcPr>
            <w:tcW w:w="1980" w:type="dxa"/>
          </w:tcPr>
          <w:p w:rsidR="000B2C1C" w:rsidRPr="000B2C1C" w:rsidRDefault="000B2C1C" w:rsidP="009B77EF">
            <w:r>
              <w:t>Time/Date</w:t>
            </w:r>
          </w:p>
        </w:tc>
        <w:tc>
          <w:tcPr>
            <w:tcW w:w="7036" w:type="dxa"/>
          </w:tcPr>
          <w:p w:rsidR="000B2C1C" w:rsidRPr="000B2C1C" w:rsidRDefault="0099197F" w:rsidP="009B77EF">
            <w:r>
              <w:t>August 2018</w:t>
            </w:r>
          </w:p>
        </w:tc>
      </w:tr>
      <w:tr w:rsidR="000B2C1C" w:rsidRPr="000B2C1C" w:rsidTr="000B2C1C">
        <w:tc>
          <w:tcPr>
            <w:tcW w:w="1980" w:type="dxa"/>
          </w:tcPr>
          <w:p w:rsidR="000B2C1C" w:rsidRPr="000B2C1C" w:rsidRDefault="000B2C1C" w:rsidP="009B77EF">
            <w:r>
              <w:t>Venue</w:t>
            </w:r>
          </w:p>
        </w:tc>
        <w:tc>
          <w:tcPr>
            <w:tcW w:w="7036" w:type="dxa"/>
          </w:tcPr>
          <w:p w:rsidR="000B2C1C" w:rsidRPr="000B2C1C" w:rsidRDefault="000B2C1C" w:rsidP="009B77EF"/>
        </w:tc>
      </w:tr>
      <w:tr w:rsidR="000B2C1C" w:rsidRPr="000B2C1C" w:rsidTr="000B2C1C">
        <w:tc>
          <w:tcPr>
            <w:tcW w:w="1980" w:type="dxa"/>
          </w:tcPr>
          <w:p w:rsidR="000B2C1C" w:rsidRPr="000B2C1C" w:rsidRDefault="000B2C1C" w:rsidP="009B77EF">
            <w:r>
              <w:t>Participants</w:t>
            </w:r>
          </w:p>
        </w:tc>
        <w:tc>
          <w:tcPr>
            <w:tcW w:w="7036" w:type="dxa"/>
          </w:tcPr>
          <w:p w:rsidR="000B2C1C" w:rsidRPr="000B2C1C" w:rsidRDefault="000B2C1C" w:rsidP="009B77EF"/>
        </w:tc>
      </w:tr>
      <w:tr w:rsidR="000B2C1C" w:rsidRPr="000B2C1C" w:rsidTr="000B2C1C">
        <w:tc>
          <w:tcPr>
            <w:tcW w:w="1980" w:type="dxa"/>
          </w:tcPr>
          <w:p w:rsidR="000B2C1C" w:rsidRPr="000B2C1C" w:rsidRDefault="000B2C1C" w:rsidP="009B77EF">
            <w:r>
              <w:t>Facilitator (s)</w:t>
            </w:r>
          </w:p>
        </w:tc>
        <w:tc>
          <w:tcPr>
            <w:tcW w:w="7036" w:type="dxa"/>
          </w:tcPr>
          <w:p w:rsidR="000B2C1C" w:rsidRPr="000B2C1C" w:rsidRDefault="0099197F" w:rsidP="009B77EF">
            <w:r>
              <w:t>Prof Vishna Devi Nadarajah</w:t>
            </w:r>
          </w:p>
        </w:tc>
      </w:tr>
      <w:tr w:rsidR="000B2C1C" w:rsidRPr="000B2C1C" w:rsidTr="000B2C1C">
        <w:tc>
          <w:tcPr>
            <w:tcW w:w="1980" w:type="dxa"/>
          </w:tcPr>
          <w:p w:rsidR="000B2C1C" w:rsidRPr="000B2C1C" w:rsidRDefault="000B2C1C" w:rsidP="009B77EF">
            <w:r>
              <w:t>Goal</w:t>
            </w:r>
          </w:p>
        </w:tc>
        <w:tc>
          <w:tcPr>
            <w:tcW w:w="7036" w:type="dxa"/>
          </w:tcPr>
          <w:p w:rsidR="000B2C1C" w:rsidRDefault="000B2C1C" w:rsidP="009B77EF">
            <w:pPr>
              <w:rPr>
                <w:i/>
                <w:sz w:val="18"/>
              </w:rPr>
            </w:pPr>
            <w:r w:rsidRPr="000B2C1C">
              <w:rPr>
                <w:i/>
                <w:sz w:val="18"/>
              </w:rPr>
              <w:t>Please state the goal of the sessions.</w:t>
            </w:r>
          </w:p>
          <w:p w:rsidR="000B2C1C" w:rsidRDefault="0099197F" w:rsidP="0099197F">
            <w:pPr>
              <w:rPr>
                <w:bCs/>
              </w:rPr>
            </w:pPr>
            <w:r w:rsidRPr="003D7D5D">
              <w:rPr>
                <w:bCs/>
              </w:rPr>
              <w:t>The goal of the sessions is to provide you with an opportunity to reflect on small group learning activities you are involved in and how we can make it more effective.</w:t>
            </w:r>
          </w:p>
          <w:p w:rsidR="0099197F" w:rsidRPr="000B2C1C" w:rsidRDefault="0099197F" w:rsidP="0099197F"/>
        </w:tc>
      </w:tr>
      <w:tr w:rsidR="000B2C1C" w:rsidRPr="000B2C1C" w:rsidTr="000B2C1C">
        <w:tc>
          <w:tcPr>
            <w:tcW w:w="1980" w:type="dxa"/>
          </w:tcPr>
          <w:p w:rsidR="000B2C1C" w:rsidRPr="000B2C1C" w:rsidRDefault="000B2C1C" w:rsidP="009B77EF">
            <w:r>
              <w:t>Context</w:t>
            </w:r>
          </w:p>
        </w:tc>
        <w:tc>
          <w:tcPr>
            <w:tcW w:w="7036" w:type="dxa"/>
          </w:tcPr>
          <w:p w:rsidR="000B2C1C" w:rsidRDefault="000B2C1C" w:rsidP="009B77EF">
            <w:pPr>
              <w:rPr>
                <w:i/>
                <w:sz w:val="18"/>
              </w:rPr>
            </w:pPr>
            <w:r w:rsidRPr="000B2C1C">
              <w:rPr>
                <w:i/>
                <w:sz w:val="18"/>
              </w:rPr>
              <w:t>Please state the context at which the topic is applicable</w:t>
            </w:r>
          </w:p>
          <w:p w:rsidR="000B2C1C" w:rsidRDefault="0099197F" w:rsidP="009B77EF">
            <w:r w:rsidRPr="003D7D5D">
              <w:rPr>
                <w:bCs/>
              </w:rPr>
              <w:t>At IMU examples of small group learning activities include Problem based, Ca</w:t>
            </w:r>
            <w:r>
              <w:rPr>
                <w:bCs/>
              </w:rPr>
              <w:t>se Based or Task Based learning. You may</w:t>
            </w:r>
            <w:r w:rsidRPr="003D7D5D">
              <w:rPr>
                <w:bCs/>
              </w:rPr>
              <w:t xml:space="preserve"> include sessions like CSSC, Bed side/ Chair side teaching in your reflection too</w:t>
            </w:r>
            <w:r>
              <w:rPr>
                <w:bCs/>
              </w:rPr>
              <w:t>, it depends on your teaching/ facilitating context.</w:t>
            </w:r>
          </w:p>
          <w:p w:rsidR="000B2C1C" w:rsidRPr="000B2C1C" w:rsidRDefault="000B2C1C" w:rsidP="009B77EF"/>
        </w:tc>
      </w:tr>
      <w:tr w:rsidR="000B2C1C" w:rsidRPr="000B2C1C" w:rsidTr="000B2C1C">
        <w:tc>
          <w:tcPr>
            <w:tcW w:w="1980" w:type="dxa"/>
          </w:tcPr>
          <w:p w:rsidR="000B2C1C" w:rsidRDefault="000B2C1C" w:rsidP="000B2C1C">
            <w:r>
              <w:t>Preparation/ Pre-session instructions</w:t>
            </w:r>
          </w:p>
        </w:tc>
        <w:tc>
          <w:tcPr>
            <w:tcW w:w="7036" w:type="dxa"/>
          </w:tcPr>
          <w:p w:rsidR="0099197F" w:rsidRPr="003160F9" w:rsidRDefault="0099197F" w:rsidP="0099197F">
            <w:r w:rsidRPr="003160F9">
              <w:t>We ask that you complete the assigned reading and prepare responses to the guiding questions</w:t>
            </w:r>
          </w:p>
          <w:p w:rsidR="0099197F" w:rsidRPr="003160F9" w:rsidRDefault="0099197F" w:rsidP="0099197F">
            <w:r w:rsidRPr="003160F9">
              <w:t>that are provided.</w:t>
            </w:r>
          </w:p>
          <w:p w:rsidR="000B2C1C" w:rsidRPr="000B2C1C" w:rsidRDefault="000B2C1C" w:rsidP="009B77EF"/>
        </w:tc>
      </w:tr>
      <w:tr w:rsidR="000B2C1C" w:rsidRPr="000B2C1C" w:rsidTr="000B2C1C">
        <w:tc>
          <w:tcPr>
            <w:tcW w:w="1980" w:type="dxa"/>
          </w:tcPr>
          <w:p w:rsidR="000B2C1C" w:rsidRDefault="000B2C1C" w:rsidP="009B77EF">
            <w:r>
              <w:t>Reading Materials</w:t>
            </w:r>
          </w:p>
        </w:tc>
        <w:tc>
          <w:tcPr>
            <w:tcW w:w="7036" w:type="dxa"/>
          </w:tcPr>
          <w:p w:rsidR="000B2C1C" w:rsidRDefault="000B2C1C" w:rsidP="009B77EF">
            <w:pPr>
              <w:rPr>
                <w:i/>
                <w:sz w:val="18"/>
              </w:rPr>
            </w:pPr>
            <w:r>
              <w:rPr>
                <w:i/>
                <w:sz w:val="18"/>
              </w:rPr>
              <w:t>Please provide at least 1 reading material for the participants to read and reflect prior to the session.</w:t>
            </w:r>
          </w:p>
          <w:p w:rsidR="000B2C1C" w:rsidRPr="0099197F" w:rsidRDefault="0099197F" w:rsidP="0099197F">
            <w:pPr>
              <w:pStyle w:val="ListParagraph"/>
              <w:numPr>
                <w:ilvl w:val="0"/>
                <w:numId w:val="3"/>
              </w:numPr>
              <w:autoSpaceDE w:val="0"/>
              <w:autoSpaceDN w:val="0"/>
              <w:adjustRightInd w:val="0"/>
            </w:pPr>
            <w:r w:rsidRPr="0099197F">
              <w:rPr>
                <w:rFonts w:ascii="ArialUnicodeMS" w:hAnsi="ArialUnicodeMS" w:cs="ArialUnicodeMS"/>
                <w:sz w:val="20"/>
                <w:szCs w:val="20"/>
                <w:lang w:val="en-GB"/>
              </w:rPr>
              <w:t>Sarah Edmunds &amp; George Brown (2010) Effective small group learning: AMEE</w:t>
            </w:r>
            <w:r w:rsidRPr="0099197F">
              <w:rPr>
                <w:rFonts w:ascii="ArialUnicodeMS" w:hAnsi="ArialUnicodeMS" w:cs="ArialUnicodeMS"/>
                <w:sz w:val="20"/>
                <w:szCs w:val="20"/>
                <w:lang w:val="en-GB"/>
              </w:rPr>
              <w:t xml:space="preserve"> </w:t>
            </w:r>
            <w:r w:rsidRPr="0099197F">
              <w:rPr>
                <w:rFonts w:ascii="ArialUnicodeMS" w:hAnsi="ArialUnicodeMS" w:cs="ArialUnicodeMS"/>
                <w:sz w:val="20"/>
                <w:szCs w:val="20"/>
                <w:lang w:val="en-GB"/>
              </w:rPr>
              <w:t>Guide No. 48, Medical Teacher, 32:9, 715-726, DOI: 10.3109/0142159X.2010.505454</w:t>
            </w:r>
          </w:p>
          <w:p w:rsidR="0099197F" w:rsidRPr="0099197F" w:rsidRDefault="0099197F" w:rsidP="0099197F">
            <w:pPr>
              <w:pStyle w:val="ListParagraph"/>
              <w:numPr>
                <w:ilvl w:val="0"/>
                <w:numId w:val="3"/>
              </w:numPr>
              <w:autoSpaceDE w:val="0"/>
              <w:autoSpaceDN w:val="0"/>
              <w:adjustRightInd w:val="0"/>
            </w:pPr>
            <w:r>
              <w:rPr>
                <w:rFonts w:ascii="Arial" w:hAnsi="Arial" w:cs="Arial"/>
                <w:color w:val="222222"/>
                <w:sz w:val="20"/>
                <w:szCs w:val="20"/>
                <w:shd w:val="clear" w:color="auto" w:fill="FFFFFF"/>
              </w:rPr>
              <w:t xml:space="preserve">Nadarajah, V. D., </w:t>
            </w:r>
            <w:proofErr w:type="spellStart"/>
            <w:r>
              <w:rPr>
                <w:rFonts w:ascii="Arial" w:hAnsi="Arial" w:cs="Arial"/>
                <w:color w:val="222222"/>
                <w:sz w:val="20"/>
                <w:szCs w:val="20"/>
                <w:shd w:val="clear" w:color="auto" w:fill="FFFFFF"/>
              </w:rPr>
              <w:t>Ravindranath</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Bannaheke</w:t>
            </w:r>
            <w:proofErr w:type="spellEnd"/>
            <w:r>
              <w:rPr>
                <w:rFonts w:ascii="Arial" w:hAnsi="Arial" w:cs="Arial"/>
                <w:color w:val="222222"/>
                <w:sz w:val="20"/>
                <w:szCs w:val="20"/>
                <w:shd w:val="clear" w:color="auto" w:fill="FFFFFF"/>
              </w:rPr>
              <w:t>, H. (2016). Problem-Based Learning; A Time to Reflect and Remediate.</w:t>
            </w:r>
          </w:p>
          <w:p w:rsidR="0099197F" w:rsidRDefault="0099197F" w:rsidP="0099197F">
            <w:pPr>
              <w:pStyle w:val="ListParagraph"/>
              <w:numPr>
                <w:ilvl w:val="0"/>
                <w:numId w:val="3"/>
              </w:numPr>
              <w:autoSpaceDE w:val="0"/>
              <w:autoSpaceDN w:val="0"/>
              <w:adjustRightInd w:val="0"/>
            </w:pPr>
            <w:r>
              <w:rPr>
                <w:rFonts w:ascii="Arial" w:hAnsi="Arial" w:cs="Arial"/>
                <w:color w:val="222222"/>
                <w:sz w:val="20"/>
                <w:szCs w:val="20"/>
                <w:shd w:val="clear" w:color="auto" w:fill="FFFFFF"/>
              </w:rPr>
              <w:t xml:space="preserve">Al </w:t>
            </w:r>
            <w:proofErr w:type="spellStart"/>
            <w:r>
              <w:rPr>
                <w:rFonts w:ascii="Arial" w:hAnsi="Arial" w:cs="Arial"/>
                <w:color w:val="222222"/>
                <w:sz w:val="20"/>
                <w:szCs w:val="20"/>
                <w:shd w:val="clear" w:color="auto" w:fill="FFFFFF"/>
              </w:rPr>
              <w:t>Kawas</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Hamdy</w:t>
            </w:r>
            <w:proofErr w:type="spellEnd"/>
            <w:r>
              <w:rPr>
                <w:rFonts w:ascii="Arial" w:hAnsi="Arial" w:cs="Arial"/>
                <w:color w:val="222222"/>
                <w:sz w:val="20"/>
                <w:szCs w:val="20"/>
                <w:shd w:val="clear" w:color="auto" w:fill="FFFFFF"/>
              </w:rPr>
              <w:t>, H. (2017). Peer-assisted Learning Associated with Team-based Learning in Dental Education. </w:t>
            </w:r>
            <w:r>
              <w:rPr>
                <w:rFonts w:ascii="Arial" w:hAnsi="Arial" w:cs="Arial"/>
                <w:i/>
                <w:iCs/>
                <w:color w:val="222222"/>
                <w:sz w:val="20"/>
                <w:szCs w:val="20"/>
                <w:shd w:val="clear" w:color="auto" w:fill="FFFFFF"/>
              </w:rPr>
              <w:t>Health Professions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 38-43.</w:t>
            </w:r>
          </w:p>
          <w:p w:rsidR="000B2C1C" w:rsidRPr="000B2C1C" w:rsidRDefault="000B2C1C" w:rsidP="009B77EF"/>
        </w:tc>
      </w:tr>
      <w:tr w:rsidR="000B2C1C" w:rsidRPr="000B2C1C" w:rsidTr="000B2C1C">
        <w:tc>
          <w:tcPr>
            <w:tcW w:w="1980" w:type="dxa"/>
          </w:tcPr>
          <w:p w:rsidR="000B2C1C" w:rsidRDefault="000B2C1C" w:rsidP="009B77EF">
            <w:r>
              <w:t>Questions/ Consideration</w:t>
            </w:r>
          </w:p>
        </w:tc>
        <w:tc>
          <w:tcPr>
            <w:tcW w:w="7036" w:type="dxa"/>
          </w:tcPr>
          <w:p w:rsidR="000B2C1C" w:rsidRDefault="000B2C1C" w:rsidP="000B2C1C">
            <w:pPr>
              <w:rPr>
                <w:i/>
                <w:sz w:val="18"/>
              </w:rPr>
            </w:pPr>
            <w:r>
              <w:rPr>
                <w:i/>
                <w:sz w:val="18"/>
              </w:rPr>
              <w:t>Participants will prepare</w:t>
            </w:r>
            <w:r w:rsidRPr="000B2C1C">
              <w:rPr>
                <w:i/>
                <w:sz w:val="18"/>
              </w:rPr>
              <w:t xml:space="preserve"> written responses </w:t>
            </w:r>
            <w:r>
              <w:rPr>
                <w:i/>
                <w:sz w:val="18"/>
              </w:rPr>
              <w:t xml:space="preserve">based on the questions as they </w:t>
            </w:r>
            <w:r w:rsidRPr="000B2C1C">
              <w:rPr>
                <w:i/>
                <w:sz w:val="18"/>
              </w:rPr>
              <w:t>ref</w:t>
            </w:r>
            <w:r>
              <w:rPr>
                <w:i/>
                <w:sz w:val="18"/>
              </w:rPr>
              <w:t>lect on the assigned reading. The</w:t>
            </w:r>
            <w:r w:rsidRPr="000B2C1C">
              <w:rPr>
                <w:i/>
                <w:sz w:val="18"/>
              </w:rPr>
              <w:t xml:space="preserve"> questions can help clarify</w:t>
            </w:r>
            <w:r>
              <w:rPr>
                <w:i/>
                <w:sz w:val="18"/>
              </w:rPr>
              <w:t xml:space="preserve"> their</w:t>
            </w:r>
            <w:r w:rsidRPr="000B2C1C">
              <w:rPr>
                <w:i/>
                <w:sz w:val="18"/>
              </w:rPr>
              <w:t xml:space="preserve"> own ideas and facilitate contributions during the journal club discussion.</w:t>
            </w:r>
          </w:p>
          <w:p w:rsidR="000B2C1C" w:rsidRDefault="000B2C1C" w:rsidP="000B2C1C">
            <w:pPr>
              <w:rPr>
                <w:sz w:val="20"/>
              </w:rPr>
            </w:pPr>
          </w:p>
          <w:p w:rsidR="0099197F" w:rsidRDefault="0099197F" w:rsidP="0099197F">
            <w:pPr>
              <w:numPr>
                <w:ilvl w:val="0"/>
                <w:numId w:val="1"/>
              </w:numPr>
            </w:pPr>
            <w:r w:rsidRPr="003160F9">
              <w:t>Wh</w:t>
            </w:r>
            <w:r>
              <w:t>at are the strengths and challenges of small group learning?</w:t>
            </w:r>
          </w:p>
          <w:p w:rsidR="0099197F" w:rsidRDefault="0099197F" w:rsidP="0099197F">
            <w:pPr>
              <w:numPr>
                <w:ilvl w:val="0"/>
                <w:numId w:val="1"/>
              </w:numPr>
            </w:pPr>
            <w:r>
              <w:t>Given the perspectives and studies offered in the assigned reading materials, what would be your evaluation of the effectiveness of small group learning in your programme?</w:t>
            </w:r>
          </w:p>
          <w:p w:rsidR="000B2C1C" w:rsidRPr="0099197F" w:rsidRDefault="0099197F" w:rsidP="000B2C1C">
            <w:pPr>
              <w:numPr>
                <w:ilvl w:val="0"/>
                <w:numId w:val="1"/>
              </w:numPr>
            </w:pPr>
            <w:r>
              <w:t>If given the opportunity to improve the delivery of small group learning in your programme what would be changes you would make and why?</w:t>
            </w:r>
            <w:bookmarkStart w:id="0" w:name="_GoBack"/>
            <w:bookmarkEnd w:id="0"/>
          </w:p>
          <w:p w:rsidR="000B2C1C" w:rsidRPr="000B2C1C" w:rsidRDefault="000B2C1C" w:rsidP="009B77EF">
            <w:pPr>
              <w:rPr>
                <w:i/>
                <w:sz w:val="18"/>
              </w:rPr>
            </w:pPr>
          </w:p>
        </w:tc>
      </w:tr>
    </w:tbl>
    <w:p w:rsidR="00160F6F" w:rsidRDefault="00160F6F"/>
    <w:sectPr w:rsidR="0016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8DC"/>
    <w:multiLevelType w:val="hybridMultilevel"/>
    <w:tmpl w:val="C5D4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83D97"/>
    <w:multiLevelType w:val="hybridMultilevel"/>
    <w:tmpl w:val="33165F9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79CF4205"/>
    <w:multiLevelType w:val="hybridMultilevel"/>
    <w:tmpl w:val="D8DE4862"/>
    <w:lvl w:ilvl="0" w:tplc="EBAA6D76">
      <w:start w:val="1"/>
      <w:numFmt w:val="decimal"/>
      <w:lvlText w:val="%1."/>
      <w:lvlJc w:val="left"/>
      <w:pPr>
        <w:ind w:left="720" w:hanging="360"/>
      </w:pPr>
      <w:rPr>
        <w:rFonts w:ascii="ArialUnicodeMS" w:hAnsi="ArialUnicodeMS" w:cs="ArialUnicode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EF"/>
    <w:rsid w:val="000B2C1C"/>
    <w:rsid w:val="00160F6F"/>
    <w:rsid w:val="0099197F"/>
    <w:rsid w:val="009B77EF"/>
    <w:rsid w:val="00C5502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F47B"/>
  <w15:chartTrackingRefBased/>
  <w15:docId w15:val="{C7C70495-CDCE-496A-B6DF-18677BF6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Suriani Binti Abdul Razak</dc:creator>
  <cp:keywords/>
  <dc:description/>
  <cp:lastModifiedBy>Siti Suriani Binti Abdul Razak</cp:lastModifiedBy>
  <cp:revision>2</cp:revision>
  <dcterms:created xsi:type="dcterms:W3CDTF">2019-01-17T02:58:00Z</dcterms:created>
  <dcterms:modified xsi:type="dcterms:W3CDTF">2019-01-17T02:58:00Z</dcterms:modified>
</cp:coreProperties>
</file>